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880" w:firstLineChars="200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邻水县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eastAsia="zh-CN"/>
        </w:rPr>
        <w:t>发展和改革局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2020年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2020年部门预算收入总计4978672元，包括一般公共预算4978672元。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2020年，根据县国资办相关文件精神，我局安排购置科员级办公椅2把、科级办公椅1把、空调2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台、打印机4台、办公桌2张、A4复印机1台、台式计算机（含一体机）3台、文件柜6个，预计支出37940元，占2020年一般公共预算拨款金额的0.8%。</w:t>
      </w: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微软雅黑"/>
          <w:color w:val="333333"/>
          <w:sz w:val="24"/>
        </w:rPr>
      </w:pP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微软雅黑"/>
          <w:color w:val="333333"/>
          <w:sz w:val="24"/>
        </w:rPr>
      </w:pP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微软雅黑"/>
          <w:color w:val="333333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邻水县发展和改革局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2021年3月18日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3ODBlNTU4NTM3NDZkOTc4ZmY3OWVhM2IwNzA1Y2QifQ=="/>
  </w:docVars>
  <w:rsids>
    <w:rsidRoot w:val="1D763EC8"/>
    <w:rsid w:val="000553BE"/>
    <w:rsid w:val="00684205"/>
    <w:rsid w:val="007471A9"/>
    <w:rsid w:val="00E31A6A"/>
    <w:rsid w:val="09CE2752"/>
    <w:rsid w:val="1D763EC8"/>
    <w:rsid w:val="20C7668C"/>
    <w:rsid w:val="260E0F97"/>
    <w:rsid w:val="3D5B0024"/>
    <w:rsid w:val="57BA5970"/>
    <w:rsid w:val="63C55CA4"/>
    <w:rsid w:val="76FB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166</Words>
  <Characters>202</Characters>
  <Lines>1</Lines>
  <Paragraphs>1</Paragraphs>
  <TotalTime>14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2019-05-20T03:43:00Z</dcterms:created>
  <dc:creator>我要一颗糖</dc:creator>
  <cp:lastModifiedBy>有风自南</cp:lastModifiedBy>
  <cp:lastPrinted>2019-05-20T08:50:00Z</cp:lastPrinted>
  <dcterms:modified xsi:type="dcterms:W3CDTF">2022-07-01T08:27:04Z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D00E85242BF14AC8B306EFC1465B7557</vt:lpwstr>
  </property>
</Properties>
</file>