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9C2CA">
      <w:pPr>
        <w:spacing w:line="600" w:lineRule="exact"/>
        <w:jc w:val="center"/>
        <w:outlineLvl w:val="9"/>
        <w:rPr>
          <w:rFonts w:hint="default" w:ascii="Times New Roman" w:hAnsi="Times New Roman" w:eastAsia="方正小标宋简体" w:cs="Times New Roman"/>
          <w:color w:val="auto"/>
          <w:sz w:val="72"/>
          <w:szCs w:val="72"/>
          <w:highlight w:val="none"/>
          <w:lang w:val="en-US" w:eastAsia="zh-CN"/>
        </w:rPr>
      </w:pPr>
      <w:bookmarkStart w:id="0" w:name="_Toc15378441"/>
      <w:bookmarkStart w:id="1" w:name="_Toc15396597"/>
      <w:bookmarkStart w:id="2" w:name="_Toc15396475"/>
      <w:bookmarkStart w:id="3" w:name="_Toc15377425"/>
      <w:bookmarkStart w:id="4" w:name="_Toc15377193"/>
      <w:bookmarkStart w:id="5" w:name="_Toc15306267"/>
    </w:p>
    <w:p w14:paraId="16DBD56D">
      <w:pPr>
        <w:spacing w:line="600" w:lineRule="exact"/>
        <w:jc w:val="center"/>
        <w:outlineLvl w:val="9"/>
        <w:rPr>
          <w:rFonts w:hint="default" w:ascii="Times New Roman" w:hAnsi="Times New Roman" w:eastAsia="方正小标宋简体" w:cs="Times New Roman"/>
          <w:color w:val="auto"/>
          <w:sz w:val="72"/>
          <w:szCs w:val="72"/>
          <w:highlight w:val="none"/>
        </w:rPr>
      </w:pPr>
    </w:p>
    <w:p w14:paraId="1A8ED5B7">
      <w:pPr>
        <w:spacing w:line="600" w:lineRule="exact"/>
        <w:jc w:val="center"/>
        <w:outlineLvl w:val="9"/>
        <w:rPr>
          <w:rFonts w:hint="default" w:ascii="Times New Roman" w:hAnsi="Times New Roman" w:eastAsia="方正小标宋简体" w:cs="Times New Roman"/>
          <w:color w:val="auto"/>
          <w:sz w:val="72"/>
          <w:szCs w:val="72"/>
          <w:highlight w:val="none"/>
        </w:rPr>
      </w:pPr>
    </w:p>
    <w:p w14:paraId="1DDCDAE7">
      <w:pPr>
        <w:spacing w:line="600" w:lineRule="exact"/>
        <w:jc w:val="center"/>
        <w:outlineLvl w:val="9"/>
        <w:rPr>
          <w:rFonts w:hint="default" w:ascii="Times New Roman" w:hAnsi="Times New Roman" w:eastAsia="方正小标宋简体" w:cs="Times New Roman"/>
          <w:color w:val="auto"/>
          <w:sz w:val="72"/>
          <w:szCs w:val="72"/>
          <w:highlight w:val="none"/>
        </w:rPr>
      </w:pPr>
    </w:p>
    <w:bookmarkEnd w:id="0"/>
    <w:bookmarkEnd w:id="1"/>
    <w:bookmarkEnd w:id="2"/>
    <w:bookmarkEnd w:id="3"/>
    <w:bookmarkEnd w:id="4"/>
    <w:bookmarkEnd w:id="5"/>
    <w:p w14:paraId="663FF71F">
      <w:pPr>
        <w:widowControl/>
        <w:jc w:val="center"/>
        <w:rPr>
          <w:rFonts w:hint="eastAsia" w:ascii="方正小标宋_GBK" w:hAnsi="方正小标宋_GBK" w:eastAsia="方正小标宋_GBK" w:cs="方正小标宋_GBK"/>
          <w:color w:val="000000"/>
          <w:sz w:val="52"/>
          <w:szCs w:val="52"/>
        </w:rPr>
      </w:pPr>
      <w:r>
        <w:rPr>
          <w:rFonts w:hint="eastAsia" w:ascii="方正小标宋_GBK" w:hAnsi="方正小标宋_GBK" w:eastAsia="方正小标宋_GBK" w:cs="方正小标宋_GBK"/>
          <w:color w:val="000000"/>
          <w:sz w:val="52"/>
          <w:szCs w:val="52"/>
        </w:rPr>
        <w:t>中共邻水县委巡察工作领导小组办公室</w:t>
      </w:r>
    </w:p>
    <w:p w14:paraId="7688769B">
      <w:pPr>
        <w:widowControl/>
        <w:jc w:val="center"/>
        <w:rPr>
          <w:rFonts w:hint="eastAsia" w:ascii="方正小标宋_GBK" w:hAnsi="方正小标宋_GBK" w:eastAsia="方正小标宋_GBK" w:cs="方正小标宋_GBK"/>
          <w:color w:val="000000"/>
          <w:sz w:val="52"/>
          <w:szCs w:val="52"/>
        </w:rPr>
      </w:pPr>
    </w:p>
    <w:p w14:paraId="00DEED83">
      <w:pPr>
        <w:widowControl/>
        <w:jc w:val="center"/>
        <w:rPr>
          <w:rFonts w:hint="default" w:ascii="Times New Roman" w:hAnsi="Times New Roman" w:eastAsia="黑体" w:cs="Times New Roman"/>
          <w:color w:val="auto"/>
          <w:sz w:val="48"/>
          <w:szCs w:val="48"/>
          <w:highlight w:val="none"/>
        </w:rPr>
        <w:sectPr>
          <w:footerReference r:id="rId5" w:type="first"/>
          <w:headerReference r:id="rId3" w:type="default"/>
          <w:footerReference r:id="rId4" w:type="default"/>
          <w:pgSz w:w="11906" w:h="16838"/>
          <w:pgMar w:top="2041" w:right="1531" w:bottom="1701" w:left="1531" w:header="851" w:footer="992" w:gutter="0"/>
          <w:pgNumType w:fmt="decimal" w:start="1"/>
          <w:cols w:space="425" w:num="1"/>
          <w:titlePg/>
          <w:docGrid w:type="lines" w:linePitch="312" w:charSpace="0"/>
        </w:sectPr>
      </w:pPr>
      <w:r>
        <w:rPr>
          <w:rFonts w:hint="eastAsia" w:ascii="方正小标宋_GBK" w:hAnsi="方正小标宋_GBK" w:eastAsia="方正小标宋_GBK" w:cs="方正小标宋_GBK"/>
          <w:color w:val="000000"/>
          <w:sz w:val="52"/>
          <w:szCs w:val="52"/>
        </w:rPr>
        <w:t>202</w:t>
      </w:r>
      <w:r>
        <w:rPr>
          <w:rFonts w:hint="eastAsia" w:ascii="方正小标宋_GBK" w:hAnsi="方正小标宋_GBK" w:eastAsia="方正小标宋_GBK" w:cs="方正小标宋_GBK"/>
          <w:color w:val="000000"/>
          <w:sz w:val="52"/>
          <w:szCs w:val="52"/>
          <w:lang w:val="en-US" w:eastAsia="zh-CN"/>
        </w:rPr>
        <w:t>4</w:t>
      </w:r>
      <w:r>
        <w:rPr>
          <w:rFonts w:hint="eastAsia" w:ascii="方正小标宋_GBK" w:hAnsi="方正小标宋_GBK" w:eastAsia="方正小标宋_GBK" w:cs="方正小标宋_GBK"/>
          <w:color w:val="000000"/>
          <w:sz w:val="52"/>
          <w:szCs w:val="52"/>
        </w:rPr>
        <w:t>年部门</w:t>
      </w:r>
      <w:r>
        <w:rPr>
          <w:rFonts w:hint="eastAsia" w:ascii="方正小标宋_GBK" w:hAnsi="方正小标宋_GBK" w:eastAsia="方正小标宋_GBK" w:cs="方正小标宋_GBK"/>
          <w:color w:val="000000"/>
          <w:sz w:val="52"/>
          <w:szCs w:val="52"/>
          <w:lang w:val="en-US" w:eastAsia="zh-CN"/>
        </w:rPr>
        <w:t>决算</w:t>
      </w:r>
      <w:r>
        <w:rPr>
          <w:rFonts w:hint="eastAsia" w:ascii="方正小标宋_GBK" w:hAnsi="方正小标宋_GBK" w:eastAsia="方正小标宋_GBK" w:cs="方正小标宋_GBK"/>
          <w:color w:val="000000"/>
          <w:sz w:val="52"/>
          <w:szCs w:val="52"/>
        </w:rPr>
        <w:t>编制说明</w:t>
      </w:r>
    </w:p>
    <w:p w14:paraId="76DEA06B">
      <w:pPr>
        <w:widowControl/>
        <w:jc w:val="center"/>
        <w:rPr>
          <w:rFonts w:hint="default" w:ascii="Times New Roman" w:hAnsi="Times New Roman" w:eastAsia="黑体" w:cs="Times New Roman"/>
          <w:color w:val="auto"/>
          <w:sz w:val="48"/>
          <w:szCs w:val="48"/>
          <w:highlight w:val="none"/>
        </w:rPr>
      </w:pPr>
      <w:r>
        <w:rPr>
          <w:rFonts w:hint="default" w:ascii="Times New Roman" w:hAnsi="Times New Roman" w:eastAsia="黑体" w:cs="Times New Roman"/>
          <w:color w:val="auto"/>
          <w:sz w:val="48"/>
          <w:szCs w:val="48"/>
          <w:highlight w:val="none"/>
        </w:rPr>
        <w:t>目录</w:t>
      </w:r>
    </w:p>
    <w:p w14:paraId="4378934A">
      <w:pPr>
        <w:pStyle w:val="2"/>
        <w:rPr>
          <w:rFonts w:hint="default"/>
        </w:rPr>
      </w:pPr>
    </w:p>
    <w:p w14:paraId="1769D1B6">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rPr>
          <w:rFonts w:hint="default"/>
        </w:rPr>
      </w:pPr>
      <w:r>
        <w:rPr>
          <w:rFonts w:hint="default" w:ascii="Times New Roman" w:hAnsi="Times New Roman" w:eastAsia="方正仿宋_GBK" w:cs="Times New Roman"/>
          <w:kern w:val="2"/>
          <w:sz w:val="32"/>
          <w:szCs w:val="32"/>
          <w:highlight w:val="none"/>
          <w:lang w:val="en-US" w:eastAsia="zh-CN" w:bidi="ar-SA"/>
        </w:rPr>
        <w:t>公开时间：202</w:t>
      </w:r>
      <w:r>
        <w:rPr>
          <w:rFonts w:hint="eastAsia" w:ascii="Times New Roman" w:hAnsi="Times New Roman" w:eastAsia="方正仿宋_GBK" w:cs="Times New Roman"/>
          <w:kern w:val="2"/>
          <w:sz w:val="32"/>
          <w:szCs w:val="32"/>
          <w:highlight w:val="none"/>
          <w:lang w:val="en-US" w:eastAsia="zh-CN" w:bidi="ar-SA"/>
        </w:rPr>
        <w:t>5</w:t>
      </w:r>
      <w:r>
        <w:rPr>
          <w:rFonts w:hint="default" w:ascii="Times New Roman" w:hAnsi="Times New Roman" w:eastAsia="方正仿宋_GBK" w:cs="Times New Roman"/>
          <w:kern w:val="2"/>
          <w:sz w:val="32"/>
          <w:szCs w:val="32"/>
          <w:highlight w:val="none"/>
          <w:lang w:val="en-US" w:eastAsia="zh-CN" w:bidi="ar-SA"/>
        </w:rPr>
        <w:t>年8月</w:t>
      </w:r>
      <w:r>
        <w:rPr>
          <w:rFonts w:hint="eastAsia" w:ascii="Times New Roman" w:hAnsi="Times New Roman" w:eastAsia="方正仿宋_GBK" w:cs="Times New Roman"/>
          <w:kern w:val="2"/>
          <w:sz w:val="32"/>
          <w:szCs w:val="32"/>
          <w:highlight w:val="none"/>
          <w:lang w:val="en-US" w:eastAsia="zh-CN" w:bidi="ar-SA"/>
        </w:rPr>
        <w:t>26</w:t>
      </w:r>
      <w:r>
        <w:rPr>
          <w:rFonts w:hint="default" w:ascii="Times New Roman" w:hAnsi="Times New Roman" w:eastAsia="方正仿宋_GBK" w:cs="Times New Roman"/>
          <w:kern w:val="2"/>
          <w:sz w:val="32"/>
          <w:szCs w:val="32"/>
          <w:highlight w:val="none"/>
          <w:lang w:val="en-US" w:eastAsia="zh-CN" w:bidi="ar-SA"/>
        </w:rPr>
        <w:t>日</w:t>
      </w:r>
    </w:p>
    <w:p w14:paraId="39C4E63C">
      <w:pPr>
        <w:pStyle w:val="15"/>
        <w:keepNext w:val="0"/>
        <w:keepLines w:val="0"/>
        <w:pageBreakBefore w:val="0"/>
        <w:tabs>
          <w:tab w:val="right" w:leader="dot" w:pos="8844"/>
          <w:tab w:val="clear" w:pos="8296"/>
        </w:tabs>
        <w:kinsoku/>
        <w:wordWrap/>
        <w:overflowPunct/>
        <w:topLinePunct w:val="0"/>
        <w:autoSpaceDE/>
        <w:autoSpaceDN/>
        <w:bidi w:val="0"/>
        <w:adjustRightInd w:val="0"/>
        <w:snapToGrid w:val="0"/>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eastAsia="方正仿宋_GBK" w:cs="Times New Roman"/>
          <w:color w:val="auto"/>
          <w:sz w:val="32"/>
          <w:szCs w:val="32"/>
          <w:highlight w:val="none"/>
        </w:rPr>
        <w:fldChar w:fldCharType="begin"/>
      </w:r>
      <w:r>
        <w:rPr>
          <w:rFonts w:hint="default" w:ascii="Times New Roman" w:hAnsi="Times New Roman" w:eastAsia="方正仿宋_GBK" w:cs="Times New Roman"/>
          <w:color w:val="auto"/>
          <w:sz w:val="32"/>
          <w:szCs w:val="32"/>
          <w:highlight w:val="none"/>
        </w:rPr>
        <w:instrText xml:space="preserve">TOC \o "1-2" \h \u </w:instrText>
      </w:r>
      <w:r>
        <w:rPr>
          <w:rFonts w:hint="default" w:ascii="Times New Roman" w:hAnsi="Times New Roman" w:eastAsia="方正仿宋_GBK" w:cs="Times New Roman"/>
          <w:color w:val="auto"/>
          <w:sz w:val="32"/>
          <w:szCs w:val="32"/>
          <w:highlight w:val="none"/>
        </w:rPr>
        <w:fldChar w:fldCharType="separate"/>
      </w:r>
      <w:r>
        <w:rPr>
          <w:rFonts w:hint="eastAsia" w:ascii="方正仿宋_GBK" w:hAnsi="方正仿宋_GBK" w:eastAsia="方正仿宋_GBK" w:cs="方正仿宋_GBK"/>
          <w:color w:val="auto"/>
          <w:sz w:val="24"/>
          <w:szCs w:val="24"/>
          <w:highlight w:val="none"/>
        </w:rPr>
        <w:fldChar w:fldCharType="begin"/>
      </w:r>
      <w:r>
        <w:rPr>
          <w:rFonts w:hint="eastAsia" w:ascii="方正仿宋_GBK" w:hAnsi="方正仿宋_GBK" w:eastAsia="方正仿宋_GBK" w:cs="方正仿宋_GBK"/>
          <w:sz w:val="24"/>
          <w:szCs w:val="24"/>
          <w:highlight w:val="none"/>
        </w:rPr>
        <w:instrText xml:space="preserve"> HYPERLINK \l _Toc14543 </w:instrText>
      </w:r>
      <w:r>
        <w:rPr>
          <w:rFonts w:hint="eastAsia" w:ascii="方正仿宋_GBK" w:hAnsi="方正仿宋_GBK" w:eastAsia="方正仿宋_GBK" w:cs="方正仿宋_GBK"/>
          <w:sz w:val="24"/>
          <w:szCs w:val="24"/>
          <w:highlight w:val="none"/>
        </w:rPr>
        <w:fldChar w:fldCharType="separate"/>
      </w:r>
      <w:r>
        <w:rPr>
          <w:rFonts w:hint="eastAsia" w:ascii="方正仿宋_GBK" w:hAnsi="方正仿宋_GBK" w:eastAsia="方正仿宋_GBK" w:cs="方正仿宋_GBK"/>
          <w:sz w:val="24"/>
          <w:szCs w:val="24"/>
          <w:lang w:val="en-US" w:eastAsia="zh-CN"/>
        </w:rPr>
        <w:t>第一部分 部门概况</w:t>
      </w:r>
      <w:r>
        <w:rPr>
          <w:rFonts w:hint="eastAsia" w:ascii="方正仿宋_GBK" w:hAnsi="方正仿宋_GBK" w:eastAsia="方正仿宋_GBK" w:cs="方正仿宋_GBK"/>
          <w:sz w:val="24"/>
          <w:szCs w:val="24"/>
        </w:rPr>
        <w:tab/>
      </w:r>
      <w:r>
        <w:rPr>
          <w:rFonts w:hint="default" w:ascii="Times New Roman" w:hAnsi="Times New Roman" w:eastAsia="方正仿宋_GBK" w:cs="Times New Roman"/>
          <w:sz w:val="24"/>
          <w:szCs w:val="24"/>
        </w:rPr>
        <w:fldChar w:fldCharType="begin"/>
      </w:r>
      <w:r>
        <w:rPr>
          <w:rFonts w:hint="default" w:ascii="Times New Roman" w:hAnsi="Times New Roman" w:eastAsia="方正仿宋_GBK" w:cs="Times New Roman"/>
          <w:sz w:val="24"/>
          <w:szCs w:val="24"/>
        </w:rPr>
        <w:instrText xml:space="preserve"> PAGEREF _Toc14543 \h </w:instrText>
      </w:r>
      <w:r>
        <w:rPr>
          <w:rFonts w:hint="default" w:ascii="Times New Roman" w:hAnsi="Times New Roman" w:eastAsia="方正仿宋_GBK" w:cs="Times New Roman"/>
          <w:sz w:val="24"/>
          <w:szCs w:val="24"/>
        </w:rPr>
        <w:fldChar w:fldCharType="separate"/>
      </w:r>
      <w:r>
        <w:rPr>
          <w:rFonts w:hint="default" w:ascii="Times New Roman" w:hAnsi="Times New Roman" w:eastAsia="方正仿宋_GBK" w:cs="Times New Roman"/>
          <w:sz w:val="24"/>
          <w:szCs w:val="24"/>
        </w:rPr>
        <w:t>4</w:t>
      </w:r>
      <w:r>
        <w:rPr>
          <w:rFonts w:hint="default" w:ascii="Times New Roman" w:hAnsi="Times New Roman" w:eastAsia="方正仿宋_GBK" w:cs="Times New Roman"/>
          <w:sz w:val="24"/>
          <w:szCs w:val="24"/>
        </w:rPr>
        <w:fldChar w:fldCharType="end"/>
      </w:r>
      <w:r>
        <w:rPr>
          <w:rFonts w:hint="eastAsia" w:ascii="方正仿宋_GBK" w:hAnsi="方正仿宋_GBK" w:eastAsia="方正仿宋_GBK" w:cs="方正仿宋_GBK"/>
          <w:color w:val="auto"/>
          <w:sz w:val="24"/>
          <w:szCs w:val="24"/>
          <w:highlight w:val="none"/>
        </w:rPr>
        <w:fldChar w:fldCharType="end"/>
      </w:r>
    </w:p>
    <w:p w14:paraId="6517E566">
      <w:pPr>
        <w:pStyle w:val="16"/>
        <w:keepNext w:val="0"/>
        <w:keepLines w:val="0"/>
        <w:pageBreakBefore w:val="0"/>
        <w:tabs>
          <w:tab w:val="right" w:leader="dot" w:pos="8844"/>
          <w:tab w:val="clear" w:pos="8296"/>
        </w:tabs>
        <w:kinsoku/>
        <w:wordWrap/>
        <w:overflowPunct/>
        <w:topLinePunct w:val="0"/>
        <w:autoSpaceDE/>
        <w:autoSpaceDN/>
        <w:bidi w:val="0"/>
        <w:adjustRightInd w:val="0"/>
        <w:snapToGrid w:val="0"/>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sz w:val="24"/>
          <w:szCs w:val="24"/>
          <w:highlight w:val="none"/>
        </w:rPr>
        <w:instrText xml:space="preserve"> HYPERLINK \l _Toc19164 </w:instrText>
      </w:r>
      <w:r>
        <w:rPr>
          <w:rFonts w:hint="default" w:ascii="Times New Roman" w:hAnsi="Times New Roman" w:cs="Times New Roman" w:eastAsiaTheme="minorEastAsia"/>
          <w:sz w:val="24"/>
          <w:szCs w:val="24"/>
          <w:highlight w:val="none"/>
        </w:rPr>
        <w:fldChar w:fldCharType="separate"/>
      </w:r>
      <w:r>
        <w:rPr>
          <w:rFonts w:hint="default" w:ascii="Times New Roman" w:hAnsi="Times New Roman" w:cs="Times New Roman" w:eastAsiaTheme="minorEastAsia"/>
          <w:bCs w:val="0"/>
          <w:sz w:val="24"/>
          <w:szCs w:val="24"/>
          <w:lang w:val="en-US" w:eastAsia="zh-CN"/>
        </w:rPr>
        <w:t>一、部门职责</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_Toc19164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4</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color w:val="auto"/>
          <w:sz w:val="24"/>
          <w:szCs w:val="24"/>
          <w:highlight w:val="none"/>
        </w:rPr>
        <w:fldChar w:fldCharType="end"/>
      </w:r>
    </w:p>
    <w:p w14:paraId="3C27D2B6">
      <w:pPr>
        <w:pStyle w:val="16"/>
        <w:keepNext w:val="0"/>
        <w:keepLines w:val="0"/>
        <w:pageBreakBefore w:val="0"/>
        <w:tabs>
          <w:tab w:val="right" w:leader="dot" w:pos="8844"/>
          <w:tab w:val="clear" w:pos="8296"/>
        </w:tabs>
        <w:kinsoku/>
        <w:wordWrap/>
        <w:overflowPunct/>
        <w:topLinePunct w:val="0"/>
        <w:autoSpaceDE/>
        <w:autoSpaceDN/>
        <w:bidi w:val="0"/>
        <w:adjustRightInd w:val="0"/>
        <w:snapToGrid w:val="0"/>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sz w:val="24"/>
          <w:szCs w:val="24"/>
          <w:highlight w:val="none"/>
        </w:rPr>
        <w:instrText xml:space="preserve"> HYPERLINK \l _Toc6249 </w:instrText>
      </w:r>
      <w:r>
        <w:rPr>
          <w:rFonts w:hint="default" w:ascii="Times New Roman" w:hAnsi="Times New Roman" w:cs="Times New Roman" w:eastAsiaTheme="minorEastAsia"/>
          <w:sz w:val="24"/>
          <w:szCs w:val="24"/>
          <w:highlight w:val="none"/>
        </w:rPr>
        <w:fldChar w:fldCharType="separate"/>
      </w:r>
      <w:r>
        <w:rPr>
          <w:rFonts w:hint="default" w:ascii="Times New Roman" w:hAnsi="Times New Roman" w:cs="Times New Roman" w:eastAsiaTheme="minorEastAsia"/>
          <w:bCs w:val="0"/>
          <w:sz w:val="24"/>
          <w:szCs w:val="24"/>
          <w:lang w:val="en-US" w:eastAsia="zh-CN"/>
        </w:rPr>
        <w:t>二、机构设置</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_Toc6249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4</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color w:val="auto"/>
          <w:sz w:val="24"/>
          <w:szCs w:val="24"/>
          <w:highlight w:val="none"/>
        </w:rPr>
        <w:fldChar w:fldCharType="end"/>
      </w:r>
    </w:p>
    <w:p w14:paraId="111F25FE">
      <w:pPr>
        <w:pStyle w:val="15"/>
        <w:keepNext w:val="0"/>
        <w:keepLines w:val="0"/>
        <w:pageBreakBefore w:val="0"/>
        <w:tabs>
          <w:tab w:val="right" w:leader="dot" w:pos="8844"/>
          <w:tab w:val="clear" w:pos="8296"/>
        </w:tabs>
        <w:kinsoku/>
        <w:wordWrap/>
        <w:overflowPunct/>
        <w:topLinePunct w:val="0"/>
        <w:autoSpaceDE/>
        <w:autoSpaceDN/>
        <w:bidi w:val="0"/>
        <w:adjustRightInd w:val="0"/>
        <w:snapToGrid w:val="0"/>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sz w:val="24"/>
          <w:szCs w:val="24"/>
          <w:highlight w:val="none"/>
        </w:rPr>
        <w:instrText xml:space="preserve"> HYPERLINK \l _Toc26518 </w:instrText>
      </w:r>
      <w:r>
        <w:rPr>
          <w:rFonts w:hint="default" w:ascii="Times New Roman" w:hAnsi="Times New Roman" w:cs="Times New Roman" w:eastAsiaTheme="minorEastAsia"/>
          <w:sz w:val="24"/>
          <w:szCs w:val="24"/>
          <w:highlight w:val="none"/>
        </w:rPr>
        <w:fldChar w:fldCharType="separate"/>
      </w:r>
      <w:r>
        <w:rPr>
          <w:rFonts w:hint="default" w:ascii="方正仿宋_GBK" w:hAnsi="方正仿宋_GBK" w:eastAsia="方正仿宋_GBK" w:cs="方正仿宋_GBK"/>
          <w:color w:val="auto"/>
          <w:sz w:val="24"/>
          <w:szCs w:val="24"/>
          <w:highlight w:val="none"/>
          <w:lang w:val="en-US" w:eastAsia="zh-CN"/>
        </w:rPr>
        <w:t xml:space="preserve">第二部分 </w:t>
      </w:r>
      <w:r>
        <w:rPr>
          <w:rFonts w:hint="default" w:ascii="Times New Roman" w:hAnsi="Times New Roman" w:eastAsia="方正仿宋_GBK" w:cs="Times New Roman"/>
          <w:color w:val="auto"/>
          <w:sz w:val="24"/>
          <w:szCs w:val="24"/>
          <w:highlight w:val="none"/>
          <w:lang w:val="en-US" w:eastAsia="zh-CN"/>
        </w:rPr>
        <w:t>202</w:t>
      </w:r>
      <w:r>
        <w:rPr>
          <w:rFonts w:hint="eastAsia" w:ascii="Times New Roman" w:hAnsi="Times New Roman"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lang w:val="en-US" w:eastAsia="zh-CN"/>
        </w:rPr>
        <w:t>年</w:t>
      </w:r>
      <w:r>
        <w:rPr>
          <w:rFonts w:hint="default" w:ascii="方正仿宋_GBK" w:hAnsi="方正仿宋_GBK" w:eastAsia="方正仿宋_GBK" w:cs="方正仿宋_GBK"/>
          <w:color w:val="auto"/>
          <w:sz w:val="24"/>
          <w:szCs w:val="24"/>
          <w:highlight w:val="none"/>
          <w:lang w:val="en-US" w:eastAsia="zh-CN"/>
        </w:rPr>
        <w:t>度部门决算情况说明</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_Toc26518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5</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color w:val="auto"/>
          <w:sz w:val="24"/>
          <w:szCs w:val="24"/>
          <w:highlight w:val="none"/>
        </w:rPr>
        <w:fldChar w:fldCharType="end"/>
      </w:r>
    </w:p>
    <w:p w14:paraId="623EFB8D">
      <w:pPr>
        <w:pStyle w:val="16"/>
        <w:keepNext w:val="0"/>
        <w:keepLines w:val="0"/>
        <w:pageBreakBefore w:val="0"/>
        <w:tabs>
          <w:tab w:val="right" w:leader="dot" w:pos="8844"/>
          <w:tab w:val="clear" w:pos="8296"/>
        </w:tabs>
        <w:kinsoku/>
        <w:wordWrap/>
        <w:overflowPunct/>
        <w:topLinePunct w:val="0"/>
        <w:autoSpaceDE/>
        <w:autoSpaceDN/>
        <w:bidi w:val="0"/>
        <w:adjustRightInd w:val="0"/>
        <w:snapToGrid w:val="0"/>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sz w:val="24"/>
          <w:szCs w:val="24"/>
          <w:highlight w:val="none"/>
        </w:rPr>
        <w:instrText xml:space="preserve"> HYPERLINK \l _Toc18882 </w:instrText>
      </w:r>
      <w:r>
        <w:rPr>
          <w:rFonts w:hint="default" w:ascii="Times New Roman" w:hAnsi="Times New Roman" w:cs="Times New Roman" w:eastAsiaTheme="minorEastAsia"/>
          <w:sz w:val="24"/>
          <w:szCs w:val="24"/>
          <w:highlight w:val="none"/>
        </w:rPr>
        <w:fldChar w:fldCharType="separate"/>
      </w:r>
      <w:r>
        <w:rPr>
          <w:rFonts w:hint="default" w:ascii="Times New Roman" w:hAnsi="Times New Roman" w:cs="Times New Roman" w:eastAsiaTheme="minorEastAsia"/>
          <w:bCs w:val="0"/>
          <w:sz w:val="24"/>
          <w:szCs w:val="24"/>
          <w:lang w:val="en-US" w:eastAsia="zh-CN"/>
        </w:rPr>
        <w:t>一、收入支出决算总体情况说明</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_Toc18882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5</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color w:val="auto"/>
          <w:sz w:val="24"/>
          <w:szCs w:val="24"/>
          <w:highlight w:val="none"/>
        </w:rPr>
        <w:fldChar w:fldCharType="end"/>
      </w:r>
    </w:p>
    <w:p w14:paraId="4E60DCF1">
      <w:pPr>
        <w:pStyle w:val="16"/>
        <w:keepNext w:val="0"/>
        <w:keepLines w:val="0"/>
        <w:pageBreakBefore w:val="0"/>
        <w:tabs>
          <w:tab w:val="right" w:leader="dot" w:pos="8844"/>
          <w:tab w:val="clear" w:pos="8296"/>
        </w:tabs>
        <w:kinsoku/>
        <w:wordWrap/>
        <w:overflowPunct/>
        <w:topLinePunct w:val="0"/>
        <w:autoSpaceDE/>
        <w:autoSpaceDN/>
        <w:bidi w:val="0"/>
        <w:adjustRightInd w:val="0"/>
        <w:snapToGrid w:val="0"/>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sz w:val="24"/>
          <w:szCs w:val="24"/>
          <w:highlight w:val="none"/>
        </w:rPr>
        <w:instrText xml:space="preserve"> HYPERLINK \l _Toc3730 </w:instrText>
      </w:r>
      <w:r>
        <w:rPr>
          <w:rFonts w:hint="default" w:ascii="Times New Roman" w:hAnsi="Times New Roman" w:cs="Times New Roman" w:eastAsiaTheme="minorEastAsia"/>
          <w:sz w:val="24"/>
          <w:szCs w:val="24"/>
          <w:highlight w:val="none"/>
        </w:rPr>
        <w:fldChar w:fldCharType="separate"/>
      </w:r>
      <w:r>
        <w:rPr>
          <w:rFonts w:hint="default" w:ascii="Times New Roman" w:hAnsi="Times New Roman" w:cs="Times New Roman" w:eastAsiaTheme="minorEastAsia"/>
          <w:bCs w:val="0"/>
          <w:sz w:val="24"/>
          <w:szCs w:val="24"/>
          <w:lang w:val="en-US" w:eastAsia="zh-CN"/>
        </w:rPr>
        <w:t>二、收入决算情况说明</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_Toc3730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5</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color w:val="auto"/>
          <w:sz w:val="24"/>
          <w:szCs w:val="24"/>
          <w:highlight w:val="none"/>
        </w:rPr>
        <w:fldChar w:fldCharType="end"/>
      </w:r>
    </w:p>
    <w:p w14:paraId="1493F1EA">
      <w:pPr>
        <w:pStyle w:val="16"/>
        <w:keepNext w:val="0"/>
        <w:keepLines w:val="0"/>
        <w:pageBreakBefore w:val="0"/>
        <w:tabs>
          <w:tab w:val="right" w:leader="dot" w:pos="8844"/>
          <w:tab w:val="clear" w:pos="8296"/>
        </w:tabs>
        <w:kinsoku/>
        <w:wordWrap/>
        <w:overflowPunct/>
        <w:topLinePunct w:val="0"/>
        <w:autoSpaceDE/>
        <w:autoSpaceDN/>
        <w:bidi w:val="0"/>
        <w:adjustRightInd w:val="0"/>
        <w:snapToGrid w:val="0"/>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sz w:val="24"/>
          <w:szCs w:val="24"/>
          <w:highlight w:val="none"/>
        </w:rPr>
        <w:instrText xml:space="preserve"> HYPERLINK \l _Toc11989 </w:instrText>
      </w:r>
      <w:r>
        <w:rPr>
          <w:rFonts w:hint="default" w:ascii="Times New Roman" w:hAnsi="Times New Roman" w:cs="Times New Roman" w:eastAsiaTheme="minorEastAsia"/>
          <w:sz w:val="24"/>
          <w:szCs w:val="24"/>
          <w:highlight w:val="none"/>
        </w:rPr>
        <w:fldChar w:fldCharType="separate"/>
      </w:r>
      <w:r>
        <w:rPr>
          <w:rFonts w:hint="default" w:ascii="Times New Roman" w:hAnsi="Times New Roman" w:cs="Times New Roman" w:eastAsiaTheme="minorEastAsia"/>
          <w:bCs w:val="0"/>
          <w:sz w:val="24"/>
          <w:szCs w:val="24"/>
          <w:lang w:val="en-US" w:eastAsia="zh-CN"/>
        </w:rPr>
        <w:t>三、支出决算情况说明</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_Toc11989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6</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color w:val="auto"/>
          <w:sz w:val="24"/>
          <w:szCs w:val="24"/>
          <w:highlight w:val="none"/>
        </w:rPr>
        <w:fldChar w:fldCharType="end"/>
      </w:r>
    </w:p>
    <w:p w14:paraId="682608D2">
      <w:pPr>
        <w:pStyle w:val="16"/>
        <w:keepNext w:val="0"/>
        <w:keepLines w:val="0"/>
        <w:pageBreakBefore w:val="0"/>
        <w:tabs>
          <w:tab w:val="right" w:leader="dot" w:pos="8844"/>
          <w:tab w:val="clear" w:pos="8296"/>
        </w:tabs>
        <w:kinsoku/>
        <w:wordWrap/>
        <w:overflowPunct/>
        <w:topLinePunct w:val="0"/>
        <w:autoSpaceDE/>
        <w:autoSpaceDN/>
        <w:bidi w:val="0"/>
        <w:adjustRightInd w:val="0"/>
        <w:snapToGrid w:val="0"/>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sz w:val="24"/>
          <w:szCs w:val="24"/>
          <w:highlight w:val="none"/>
        </w:rPr>
        <w:instrText xml:space="preserve"> HYPERLINK \l _Toc12262 </w:instrText>
      </w:r>
      <w:r>
        <w:rPr>
          <w:rFonts w:hint="default" w:ascii="Times New Roman" w:hAnsi="Times New Roman" w:cs="Times New Roman" w:eastAsiaTheme="minorEastAsia"/>
          <w:sz w:val="24"/>
          <w:szCs w:val="24"/>
          <w:highlight w:val="none"/>
        </w:rPr>
        <w:fldChar w:fldCharType="separate"/>
      </w:r>
      <w:r>
        <w:rPr>
          <w:rFonts w:hint="default" w:ascii="Times New Roman" w:hAnsi="Times New Roman" w:cs="Times New Roman" w:eastAsiaTheme="minorEastAsia"/>
          <w:bCs w:val="0"/>
          <w:sz w:val="24"/>
          <w:szCs w:val="24"/>
          <w:lang w:val="en-US" w:eastAsia="zh-CN"/>
        </w:rPr>
        <w:t>四、财政拨款收入支出决算总体情况说明</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_Toc12262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7</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color w:val="auto"/>
          <w:sz w:val="24"/>
          <w:szCs w:val="24"/>
          <w:highlight w:val="none"/>
        </w:rPr>
        <w:fldChar w:fldCharType="end"/>
      </w:r>
    </w:p>
    <w:p w14:paraId="15106C4D">
      <w:pPr>
        <w:pStyle w:val="16"/>
        <w:keepNext w:val="0"/>
        <w:keepLines w:val="0"/>
        <w:pageBreakBefore w:val="0"/>
        <w:tabs>
          <w:tab w:val="right" w:leader="dot" w:pos="8844"/>
          <w:tab w:val="clear" w:pos="8296"/>
        </w:tabs>
        <w:kinsoku/>
        <w:wordWrap/>
        <w:overflowPunct/>
        <w:topLinePunct w:val="0"/>
        <w:autoSpaceDE/>
        <w:autoSpaceDN/>
        <w:bidi w:val="0"/>
        <w:adjustRightInd w:val="0"/>
        <w:snapToGrid w:val="0"/>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sz w:val="24"/>
          <w:szCs w:val="24"/>
          <w:highlight w:val="none"/>
        </w:rPr>
        <w:instrText xml:space="preserve"> HYPERLINK \l _Toc15706 </w:instrText>
      </w:r>
      <w:r>
        <w:rPr>
          <w:rFonts w:hint="default" w:ascii="Times New Roman" w:hAnsi="Times New Roman" w:cs="Times New Roman" w:eastAsiaTheme="minorEastAsia"/>
          <w:sz w:val="24"/>
          <w:szCs w:val="24"/>
          <w:highlight w:val="none"/>
        </w:rPr>
        <w:fldChar w:fldCharType="separate"/>
      </w:r>
      <w:r>
        <w:rPr>
          <w:rFonts w:hint="default" w:ascii="Times New Roman" w:hAnsi="Times New Roman" w:cs="Times New Roman" w:eastAsiaTheme="minorEastAsia"/>
          <w:bCs w:val="0"/>
          <w:sz w:val="24"/>
          <w:szCs w:val="24"/>
          <w:lang w:val="en-US" w:eastAsia="zh-CN"/>
        </w:rPr>
        <w:t>五、一般公共预算财政拨款支出决算情况说明</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_Toc15706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7</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color w:val="auto"/>
          <w:sz w:val="24"/>
          <w:szCs w:val="24"/>
          <w:highlight w:val="none"/>
        </w:rPr>
        <w:fldChar w:fldCharType="end"/>
      </w:r>
    </w:p>
    <w:p w14:paraId="483EBEBB">
      <w:pPr>
        <w:pStyle w:val="16"/>
        <w:keepNext w:val="0"/>
        <w:keepLines w:val="0"/>
        <w:pageBreakBefore w:val="0"/>
        <w:tabs>
          <w:tab w:val="right" w:leader="dot" w:pos="8844"/>
          <w:tab w:val="clear" w:pos="8296"/>
        </w:tabs>
        <w:kinsoku/>
        <w:wordWrap/>
        <w:overflowPunct/>
        <w:topLinePunct w:val="0"/>
        <w:autoSpaceDE/>
        <w:autoSpaceDN/>
        <w:bidi w:val="0"/>
        <w:adjustRightInd w:val="0"/>
        <w:snapToGrid w:val="0"/>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sz w:val="24"/>
          <w:szCs w:val="24"/>
          <w:highlight w:val="none"/>
        </w:rPr>
        <w:instrText xml:space="preserve"> HYPERLINK \l _Toc116 </w:instrText>
      </w:r>
      <w:r>
        <w:rPr>
          <w:rFonts w:hint="default" w:ascii="Times New Roman" w:hAnsi="Times New Roman" w:cs="Times New Roman" w:eastAsiaTheme="minorEastAsia"/>
          <w:sz w:val="24"/>
          <w:szCs w:val="24"/>
          <w:highlight w:val="none"/>
        </w:rPr>
        <w:fldChar w:fldCharType="separate"/>
      </w:r>
      <w:r>
        <w:rPr>
          <w:rFonts w:hint="default" w:ascii="Times New Roman" w:hAnsi="Times New Roman" w:cs="Times New Roman" w:eastAsiaTheme="minorEastAsia"/>
          <w:bCs w:val="0"/>
          <w:sz w:val="24"/>
          <w:szCs w:val="24"/>
          <w:lang w:val="en-US" w:eastAsia="zh-CN"/>
        </w:rPr>
        <w:t>六、一般公共预算财政拨款基本支出决算情况说明</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_Toc116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11</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color w:val="auto"/>
          <w:sz w:val="24"/>
          <w:szCs w:val="24"/>
          <w:highlight w:val="none"/>
        </w:rPr>
        <w:fldChar w:fldCharType="end"/>
      </w:r>
    </w:p>
    <w:p w14:paraId="3F1D118D">
      <w:pPr>
        <w:pStyle w:val="16"/>
        <w:keepNext w:val="0"/>
        <w:keepLines w:val="0"/>
        <w:pageBreakBefore w:val="0"/>
        <w:tabs>
          <w:tab w:val="right" w:leader="dot" w:pos="8844"/>
          <w:tab w:val="clear" w:pos="8296"/>
        </w:tabs>
        <w:kinsoku/>
        <w:wordWrap/>
        <w:overflowPunct/>
        <w:topLinePunct w:val="0"/>
        <w:autoSpaceDE/>
        <w:autoSpaceDN/>
        <w:bidi w:val="0"/>
        <w:adjustRightInd w:val="0"/>
        <w:snapToGrid w:val="0"/>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sz w:val="24"/>
          <w:szCs w:val="24"/>
          <w:highlight w:val="none"/>
        </w:rPr>
        <w:instrText xml:space="preserve"> HYPERLINK \l _Toc23668 </w:instrText>
      </w:r>
      <w:r>
        <w:rPr>
          <w:rFonts w:hint="default" w:ascii="Times New Roman" w:hAnsi="Times New Roman" w:cs="Times New Roman" w:eastAsiaTheme="minorEastAsia"/>
          <w:sz w:val="24"/>
          <w:szCs w:val="24"/>
          <w:highlight w:val="none"/>
        </w:rPr>
        <w:fldChar w:fldCharType="separate"/>
      </w:r>
      <w:r>
        <w:rPr>
          <w:rFonts w:hint="default" w:ascii="Times New Roman" w:hAnsi="Times New Roman" w:cs="Times New Roman" w:eastAsiaTheme="minorEastAsia"/>
          <w:bCs w:val="0"/>
          <w:sz w:val="24"/>
          <w:szCs w:val="24"/>
          <w:lang w:val="en-US" w:eastAsia="zh-CN"/>
        </w:rPr>
        <w:t>七、财政拨款</w:t>
      </w:r>
      <w:r>
        <w:rPr>
          <w:rFonts w:hint="eastAsia" w:ascii="Times New Roman" w:hAnsi="Times New Roman" w:cs="Times New Roman" w:eastAsiaTheme="minorEastAsia"/>
          <w:bCs w:val="0"/>
          <w:sz w:val="24"/>
          <w:szCs w:val="24"/>
          <w:lang w:val="en-US" w:eastAsia="zh-CN"/>
        </w:rPr>
        <w:t>“</w:t>
      </w:r>
      <w:r>
        <w:rPr>
          <w:rFonts w:hint="default" w:ascii="Times New Roman" w:hAnsi="Times New Roman" w:cs="Times New Roman" w:eastAsiaTheme="minorEastAsia"/>
          <w:bCs w:val="0"/>
          <w:sz w:val="24"/>
          <w:szCs w:val="24"/>
          <w:lang w:val="en-US" w:eastAsia="zh-CN"/>
        </w:rPr>
        <w:t>三公</w:t>
      </w:r>
      <w:r>
        <w:rPr>
          <w:rFonts w:hint="eastAsia" w:ascii="Times New Roman" w:hAnsi="Times New Roman" w:cs="Times New Roman" w:eastAsiaTheme="minorEastAsia"/>
          <w:bCs w:val="0"/>
          <w:sz w:val="24"/>
          <w:szCs w:val="24"/>
          <w:lang w:val="en-US" w:eastAsia="zh-CN"/>
        </w:rPr>
        <w:t>”</w:t>
      </w:r>
      <w:r>
        <w:rPr>
          <w:rFonts w:hint="default" w:ascii="Times New Roman" w:hAnsi="Times New Roman" w:cs="Times New Roman" w:eastAsiaTheme="minorEastAsia"/>
          <w:bCs w:val="0"/>
          <w:sz w:val="24"/>
          <w:szCs w:val="24"/>
          <w:lang w:val="en-US" w:eastAsia="zh-CN"/>
        </w:rPr>
        <w:t>经费支出决算情况说明</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_Toc23668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12</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color w:val="auto"/>
          <w:sz w:val="24"/>
          <w:szCs w:val="24"/>
          <w:highlight w:val="none"/>
        </w:rPr>
        <w:fldChar w:fldCharType="end"/>
      </w:r>
    </w:p>
    <w:p w14:paraId="1395F19F">
      <w:pPr>
        <w:pStyle w:val="16"/>
        <w:keepNext w:val="0"/>
        <w:keepLines w:val="0"/>
        <w:pageBreakBefore w:val="0"/>
        <w:tabs>
          <w:tab w:val="right" w:leader="dot" w:pos="8844"/>
          <w:tab w:val="clear" w:pos="8296"/>
        </w:tabs>
        <w:kinsoku/>
        <w:wordWrap/>
        <w:overflowPunct/>
        <w:topLinePunct w:val="0"/>
        <w:autoSpaceDE/>
        <w:autoSpaceDN/>
        <w:bidi w:val="0"/>
        <w:adjustRightInd w:val="0"/>
        <w:snapToGrid w:val="0"/>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sz w:val="24"/>
          <w:szCs w:val="24"/>
          <w:highlight w:val="none"/>
        </w:rPr>
        <w:instrText xml:space="preserve"> HYPERLINK \l _Toc24954 </w:instrText>
      </w:r>
      <w:r>
        <w:rPr>
          <w:rFonts w:hint="default" w:ascii="Times New Roman" w:hAnsi="Times New Roman" w:cs="Times New Roman" w:eastAsiaTheme="minorEastAsia"/>
          <w:sz w:val="24"/>
          <w:szCs w:val="24"/>
          <w:highlight w:val="none"/>
        </w:rPr>
        <w:fldChar w:fldCharType="separate"/>
      </w:r>
      <w:r>
        <w:rPr>
          <w:rFonts w:hint="default" w:ascii="Times New Roman" w:hAnsi="Times New Roman" w:cs="Times New Roman" w:eastAsiaTheme="minorEastAsia"/>
          <w:bCs w:val="0"/>
          <w:sz w:val="24"/>
          <w:szCs w:val="24"/>
          <w:lang w:val="en-US" w:eastAsia="zh-CN"/>
        </w:rPr>
        <w:t>八、政府性基金预算支出决算情况说明</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_Toc24954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13</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color w:val="auto"/>
          <w:sz w:val="24"/>
          <w:szCs w:val="24"/>
          <w:highlight w:val="none"/>
        </w:rPr>
        <w:fldChar w:fldCharType="end"/>
      </w:r>
    </w:p>
    <w:p w14:paraId="1500C6CA">
      <w:pPr>
        <w:pStyle w:val="16"/>
        <w:keepNext w:val="0"/>
        <w:keepLines w:val="0"/>
        <w:pageBreakBefore w:val="0"/>
        <w:tabs>
          <w:tab w:val="right" w:leader="dot" w:pos="8844"/>
          <w:tab w:val="clear" w:pos="8296"/>
        </w:tabs>
        <w:kinsoku/>
        <w:wordWrap/>
        <w:overflowPunct/>
        <w:topLinePunct w:val="0"/>
        <w:autoSpaceDE/>
        <w:autoSpaceDN/>
        <w:bidi w:val="0"/>
        <w:adjustRightInd w:val="0"/>
        <w:snapToGrid w:val="0"/>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sz w:val="24"/>
          <w:szCs w:val="24"/>
          <w:highlight w:val="none"/>
        </w:rPr>
        <w:instrText xml:space="preserve"> HYPERLINK \l _Toc11395 </w:instrText>
      </w:r>
      <w:r>
        <w:rPr>
          <w:rFonts w:hint="default" w:ascii="Times New Roman" w:hAnsi="Times New Roman" w:cs="Times New Roman" w:eastAsiaTheme="minorEastAsia"/>
          <w:sz w:val="24"/>
          <w:szCs w:val="24"/>
          <w:highlight w:val="none"/>
        </w:rPr>
        <w:fldChar w:fldCharType="separate"/>
      </w:r>
      <w:r>
        <w:rPr>
          <w:rFonts w:hint="default" w:ascii="Times New Roman" w:hAnsi="Times New Roman" w:cs="Times New Roman" w:eastAsiaTheme="minorEastAsia"/>
          <w:bCs w:val="0"/>
          <w:sz w:val="24"/>
          <w:szCs w:val="24"/>
          <w:lang w:val="en-US" w:eastAsia="zh-CN"/>
        </w:rPr>
        <w:t>九、国有资本经营预算支出决算情况说明</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_Toc11395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13</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color w:val="auto"/>
          <w:sz w:val="24"/>
          <w:szCs w:val="24"/>
          <w:highlight w:val="none"/>
        </w:rPr>
        <w:fldChar w:fldCharType="end"/>
      </w:r>
    </w:p>
    <w:p w14:paraId="4899298F">
      <w:pPr>
        <w:pStyle w:val="16"/>
        <w:keepNext w:val="0"/>
        <w:keepLines w:val="0"/>
        <w:pageBreakBefore w:val="0"/>
        <w:tabs>
          <w:tab w:val="right" w:leader="dot" w:pos="8844"/>
          <w:tab w:val="clear" w:pos="8296"/>
        </w:tabs>
        <w:kinsoku/>
        <w:wordWrap/>
        <w:overflowPunct/>
        <w:topLinePunct w:val="0"/>
        <w:autoSpaceDE/>
        <w:autoSpaceDN/>
        <w:bidi w:val="0"/>
        <w:adjustRightInd w:val="0"/>
        <w:snapToGrid w:val="0"/>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sz w:val="24"/>
          <w:szCs w:val="24"/>
          <w:highlight w:val="none"/>
        </w:rPr>
        <w:instrText xml:space="preserve"> HYPERLINK \l _Toc3469 </w:instrText>
      </w:r>
      <w:r>
        <w:rPr>
          <w:rFonts w:hint="default" w:ascii="Times New Roman" w:hAnsi="Times New Roman" w:cs="Times New Roman" w:eastAsiaTheme="minorEastAsia"/>
          <w:sz w:val="24"/>
          <w:szCs w:val="24"/>
          <w:highlight w:val="none"/>
        </w:rPr>
        <w:fldChar w:fldCharType="separate"/>
      </w:r>
      <w:r>
        <w:rPr>
          <w:rFonts w:hint="default" w:ascii="Times New Roman" w:hAnsi="Times New Roman" w:cs="Times New Roman" w:eastAsiaTheme="minorEastAsia"/>
          <w:bCs w:val="0"/>
          <w:sz w:val="24"/>
          <w:szCs w:val="24"/>
          <w:lang w:val="en-US" w:eastAsia="zh-CN"/>
        </w:rPr>
        <w:t>十、其他重要事项的情况说明</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_Toc3469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13</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color w:val="auto"/>
          <w:sz w:val="24"/>
          <w:szCs w:val="24"/>
          <w:highlight w:val="none"/>
        </w:rPr>
        <w:fldChar w:fldCharType="end"/>
      </w:r>
    </w:p>
    <w:p w14:paraId="4EE0DD8D">
      <w:pPr>
        <w:pStyle w:val="15"/>
        <w:keepNext w:val="0"/>
        <w:keepLines w:val="0"/>
        <w:pageBreakBefore w:val="0"/>
        <w:tabs>
          <w:tab w:val="right" w:leader="dot" w:pos="8844"/>
          <w:tab w:val="clear" w:pos="8296"/>
        </w:tabs>
        <w:kinsoku/>
        <w:wordWrap/>
        <w:overflowPunct/>
        <w:topLinePunct w:val="0"/>
        <w:autoSpaceDE/>
        <w:autoSpaceDN/>
        <w:bidi w:val="0"/>
        <w:adjustRightInd w:val="0"/>
        <w:snapToGrid w:val="0"/>
        <w:spacing w:line="440" w:lineRule="exac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fldChar w:fldCharType="begin"/>
      </w:r>
      <w:r>
        <w:rPr>
          <w:rFonts w:hint="default" w:ascii="Times New Roman" w:hAnsi="Times New Roman" w:eastAsia="方正仿宋_GBK" w:cs="Times New Roman"/>
          <w:color w:val="auto"/>
          <w:sz w:val="24"/>
          <w:szCs w:val="24"/>
          <w:highlight w:val="none"/>
          <w:lang w:val="en-US" w:eastAsia="zh-CN"/>
        </w:rPr>
        <w:instrText xml:space="preserve"> HYPERLINK \l _Toc29362 </w:instrText>
      </w:r>
      <w:r>
        <w:rPr>
          <w:rFonts w:hint="default" w:ascii="Times New Roman" w:hAnsi="Times New Roman" w:eastAsia="方正仿宋_GBK" w:cs="Times New Roman"/>
          <w:color w:val="auto"/>
          <w:sz w:val="24"/>
          <w:szCs w:val="24"/>
          <w:highlight w:val="none"/>
          <w:lang w:val="en-US" w:eastAsia="zh-CN"/>
        </w:rPr>
        <w:fldChar w:fldCharType="separate"/>
      </w:r>
      <w:r>
        <w:rPr>
          <w:rFonts w:hint="default" w:ascii="Times New Roman" w:hAnsi="Times New Roman" w:eastAsia="方正仿宋_GBK" w:cs="Times New Roman"/>
          <w:color w:val="auto"/>
          <w:sz w:val="24"/>
          <w:szCs w:val="24"/>
          <w:highlight w:val="none"/>
          <w:lang w:val="en-US" w:eastAsia="zh-CN"/>
        </w:rPr>
        <w:t>第三部分 名词解释</w:t>
      </w:r>
      <w:r>
        <w:rPr>
          <w:rFonts w:hint="default" w:ascii="Times New Roman" w:hAnsi="Times New Roman" w:eastAsia="方正仿宋_GBK" w:cs="Times New Roman"/>
          <w:color w:val="auto"/>
          <w:sz w:val="24"/>
          <w:szCs w:val="24"/>
          <w:highlight w:val="none"/>
          <w:lang w:val="en-US" w:eastAsia="zh-CN"/>
        </w:rPr>
        <w:tab/>
      </w:r>
      <w:r>
        <w:rPr>
          <w:rFonts w:hint="default" w:ascii="Times New Roman" w:hAnsi="Times New Roman" w:eastAsia="方正仿宋_GBK" w:cs="Times New Roman"/>
          <w:color w:val="auto"/>
          <w:sz w:val="24"/>
          <w:szCs w:val="24"/>
          <w:highlight w:val="none"/>
          <w:lang w:val="en-US" w:eastAsia="zh-CN"/>
        </w:rPr>
        <w:fldChar w:fldCharType="begin"/>
      </w:r>
      <w:r>
        <w:rPr>
          <w:rFonts w:hint="default" w:ascii="Times New Roman" w:hAnsi="Times New Roman" w:eastAsia="方正仿宋_GBK" w:cs="Times New Roman"/>
          <w:color w:val="auto"/>
          <w:sz w:val="24"/>
          <w:szCs w:val="24"/>
          <w:highlight w:val="none"/>
          <w:lang w:val="en-US" w:eastAsia="zh-CN"/>
        </w:rPr>
        <w:instrText xml:space="preserve"> PAGEREF _Toc29362 \h </w:instrText>
      </w:r>
      <w:r>
        <w:rPr>
          <w:rFonts w:hint="default" w:ascii="Times New Roman" w:hAnsi="Times New Roman" w:eastAsia="方正仿宋_GBK" w:cs="Times New Roman"/>
          <w:color w:val="auto"/>
          <w:sz w:val="24"/>
          <w:szCs w:val="24"/>
          <w:highlight w:val="none"/>
          <w:lang w:val="en-US" w:eastAsia="zh-CN"/>
        </w:rPr>
        <w:fldChar w:fldCharType="separate"/>
      </w:r>
      <w:r>
        <w:rPr>
          <w:rFonts w:hint="default" w:ascii="Times New Roman" w:hAnsi="Times New Roman" w:eastAsia="方正仿宋_GBK" w:cs="Times New Roman"/>
          <w:color w:val="auto"/>
          <w:sz w:val="24"/>
          <w:szCs w:val="24"/>
          <w:highlight w:val="none"/>
          <w:lang w:val="en-US" w:eastAsia="zh-CN"/>
        </w:rPr>
        <w:t>15</w:t>
      </w:r>
      <w:r>
        <w:rPr>
          <w:rFonts w:hint="default" w:ascii="Times New Roman" w:hAnsi="Times New Roman" w:eastAsia="方正仿宋_GBK" w:cs="Times New Roman"/>
          <w:color w:val="auto"/>
          <w:sz w:val="24"/>
          <w:szCs w:val="24"/>
          <w:highlight w:val="none"/>
          <w:lang w:val="en-US" w:eastAsia="zh-CN"/>
        </w:rPr>
        <w:fldChar w:fldCharType="end"/>
      </w:r>
      <w:r>
        <w:rPr>
          <w:rFonts w:hint="default" w:ascii="Times New Roman" w:hAnsi="Times New Roman" w:eastAsia="方正仿宋_GBK" w:cs="Times New Roman"/>
          <w:color w:val="auto"/>
          <w:sz w:val="24"/>
          <w:szCs w:val="24"/>
          <w:highlight w:val="none"/>
          <w:lang w:val="en-US" w:eastAsia="zh-CN"/>
        </w:rPr>
        <w:fldChar w:fldCharType="end"/>
      </w:r>
    </w:p>
    <w:p w14:paraId="00A9805D">
      <w:pPr>
        <w:pStyle w:val="15"/>
        <w:keepNext w:val="0"/>
        <w:keepLines w:val="0"/>
        <w:pageBreakBefore w:val="0"/>
        <w:tabs>
          <w:tab w:val="right" w:leader="dot" w:pos="8844"/>
          <w:tab w:val="clear" w:pos="8296"/>
        </w:tabs>
        <w:kinsoku/>
        <w:wordWrap/>
        <w:overflowPunct/>
        <w:topLinePunct w:val="0"/>
        <w:autoSpaceDE/>
        <w:autoSpaceDN/>
        <w:bidi w:val="0"/>
        <w:adjustRightInd w:val="0"/>
        <w:snapToGrid w:val="0"/>
        <w:spacing w:line="440" w:lineRule="exac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fldChar w:fldCharType="begin"/>
      </w:r>
      <w:r>
        <w:rPr>
          <w:rFonts w:hint="default" w:ascii="Times New Roman" w:hAnsi="Times New Roman" w:eastAsia="方正仿宋_GBK" w:cs="Times New Roman"/>
          <w:color w:val="auto"/>
          <w:sz w:val="24"/>
          <w:szCs w:val="24"/>
          <w:highlight w:val="none"/>
          <w:lang w:val="en-US" w:eastAsia="zh-CN"/>
        </w:rPr>
        <w:instrText xml:space="preserve"> HYPERLINK \l _Toc32358 </w:instrText>
      </w:r>
      <w:r>
        <w:rPr>
          <w:rFonts w:hint="default" w:ascii="Times New Roman" w:hAnsi="Times New Roman" w:eastAsia="方正仿宋_GBK" w:cs="Times New Roman"/>
          <w:color w:val="auto"/>
          <w:sz w:val="24"/>
          <w:szCs w:val="24"/>
          <w:highlight w:val="none"/>
          <w:lang w:val="en-US" w:eastAsia="zh-CN"/>
        </w:rPr>
        <w:fldChar w:fldCharType="separate"/>
      </w:r>
      <w:r>
        <w:rPr>
          <w:rFonts w:hint="default" w:ascii="Times New Roman" w:hAnsi="Times New Roman" w:eastAsia="方正仿宋_GBK" w:cs="Times New Roman"/>
          <w:color w:val="auto"/>
          <w:sz w:val="24"/>
          <w:szCs w:val="24"/>
          <w:highlight w:val="none"/>
          <w:lang w:val="en-US" w:eastAsia="zh-CN"/>
        </w:rPr>
        <w:t>第四部分 附件</w:t>
      </w:r>
      <w:r>
        <w:rPr>
          <w:rFonts w:hint="default" w:ascii="Times New Roman" w:hAnsi="Times New Roman" w:eastAsia="方正仿宋_GBK" w:cs="Times New Roman"/>
          <w:color w:val="auto"/>
          <w:sz w:val="24"/>
          <w:szCs w:val="24"/>
          <w:highlight w:val="none"/>
          <w:lang w:val="en-US" w:eastAsia="zh-CN"/>
        </w:rPr>
        <w:tab/>
      </w:r>
      <w:r>
        <w:rPr>
          <w:rFonts w:hint="default" w:ascii="Times New Roman" w:hAnsi="Times New Roman" w:eastAsia="方正仿宋_GBK" w:cs="Times New Roman"/>
          <w:color w:val="auto"/>
          <w:sz w:val="24"/>
          <w:szCs w:val="24"/>
          <w:highlight w:val="none"/>
          <w:lang w:val="en-US" w:eastAsia="zh-CN"/>
        </w:rPr>
        <w:fldChar w:fldCharType="begin"/>
      </w:r>
      <w:r>
        <w:rPr>
          <w:rFonts w:hint="default" w:ascii="Times New Roman" w:hAnsi="Times New Roman" w:eastAsia="方正仿宋_GBK" w:cs="Times New Roman"/>
          <w:color w:val="auto"/>
          <w:sz w:val="24"/>
          <w:szCs w:val="24"/>
          <w:highlight w:val="none"/>
          <w:lang w:val="en-US" w:eastAsia="zh-CN"/>
        </w:rPr>
        <w:instrText xml:space="preserve"> PAGEREF _Toc32358 \h </w:instrText>
      </w:r>
      <w:r>
        <w:rPr>
          <w:rFonts w:hint="default" w:ascii="Times New Roman" w:hAnsi="Times New Roman" w:eastAsia="方正仿宋_GBK" w:cs="Times New Roman"/>
          <w:color w:val="auto"/>
          <w:sz w:val="24"/>
          <w:szCs w:val="24"/>
          <w:highlight w:val="none"/>
          <w:lang w:val="en-US" w:eastAsia="zh-CN"/>
        </w:rPr>
        <w:fldChar w:fldCharType="separate"/>
      </w:r>
      <w:r>
        <w:rPr>
          <w:rFonts w:hint="default" w:ascii="Times New Roman" w:hAnsi="Times New Roman" w:eastAsia="方正仿宋_GBK" w:cs="Times New Roman"/>
          <w:color w:val="auto"/>
          <w:sz w:val="24"/>
          <w:szCs w:val="24"/>
          <w:highlight w:val="none"/>
          <w:lang w:val="en-US" w:eastAsia="zh-CN"/>
        </w:rPr>
        <w:t>18</w:t>
      </w:r>
      <w:r>
        <w:rPr>
          <w:rFonts w:hint="default" w:ascii="Times New Roman" w:hAnsi="Times New Roman" w:eastAsia="方正仿宋_GBK" w:cs="Times New Roman"/>
          <w:color w:val="auto"/>
          <w:sz w:val="24"/>
          <w:szCs w:val="24"/>
          <w:highlight w:val="none"/>
          <w:lang w:val="en-US" w:eastAsia="zh-CN"/>
        </w:rPr>
        <w:fldChar w:fldCharType="end"/>
      </w:r>
      <w:r>
        <w:rPr>
          <w:rFonts w:hint="default" w:ascii="Times New Roman" w:hAnsi="Times New Roman" w:eastAsia="方正仿宋_GBK" w:cs="Times New Roman"/>
          <w:color w:val="auto"/>
          <w:sz w:val="24"/>
          <w:szCs w:val="24"/>
          <w:highlight w:val="none"/>
          <w:lang w:val="en-US" w:eastAsia="zh-CN"/>
        </w:rPr>
        <w:fldChar w:fldCharType="end"/>
      </w:r>
    </w:p>
    <w:p w14:paraId="6BBF4A8B">
      <w:pPr>
        <w:pStyle w:val="15"/>
        <w:keepNext w:val="0"/>
        <w:keepLines w:val="0"/>
        <w:pageBreakBefore w:val="0"/>
        <w:tabs>
          <w:tab w:val="right" w:leader="dot" w:pos="8844"/>
          <w:tab w:val="clear" w:pos="8296"/>
        </w:tabs>
        <w:kinsoku/>
        <w:wordWrap/>
        <w:overflowPunct/>
        <w:topLinePunct w:val="0"/>
        <w:autoSpaceDE/>
        <w:autoSpaceDN/>
        <w:bidi w:val="0"/>
        <w:adjustRightInd w:val="0"/>
        <w:snapToGrid w:val="0"/>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eastAsia="方正仿宋_GBK" w:cs="Times New Roman"/>
          <w:color w:val="auto"/>
          <w:sz w:val="24"/>
          <w:szCs w:val="24"/>
          <w:highlight w:val="none"/>
          <w:lang w:val="en-US" w:eastAsia="zh-CN"/>
        </w:rPr>
        <w:fldChar w:fldCharType="begin"/>
      </w:r>
      <w:r>
        <w:rPr>
          <w:rFonts w:hint="default" w:ascii="Times New Roman" w:hAnsi="Times New Roman" w:eastAsia="方正仿宋_GBK" w:cs="Times New Roman"/>
          <w:color w:val="auto"/>
          <w:sz w:val="24"/>
          <w:szCs w:val="24"/>
          <w:highlight w:val="none"/>
          <w:lang w:val="en-US" w:eastAsia="zh-CN"/>
        </w:rPr>
        <w:instrText xml:space="preserve"> HYPERLINK \l _Toc28175 </w:instrText>
      </w:r>
      <w:r>
        <w:rPr>
          <w:rFonts w:hint="default" w:ascii="Times New Roman" w:hAnsi="Times New Roman" w:eastAsia="方正仿宋_GBK" w:cs="Times New Roman"/>
          <w:color w:val="auto"/>
          <w:sz w:val="24"/>
          <w:szCs w:val="24"/>
          <w:highlight w:val="none"/>
          <w:lang w:val="en-US" w:eastAsia="zh-CN"/>
        </w:rPr>
        <w:fldChar w:fldCharType="separate"/>
      </w:r>
      <w:r>
        <w:rPr>
          <w:rFonts w:hint="default" w:ascii="Times New Roman" w:hAnsi="Times New Roman" w:eastAsia="方正仿宋_GBK" w:cs="Times New Roman"/>
          <w:color w:val="auto"/>
          <w:sz w:val="24"/>
          <w:szCs w:val="24"/>
          <w:highlight w:val="none"/>
          <w:lang w:val="en-US" w:eastAsia="zh-CN"/>
        </w:rPr>
        <w:t>第五部分 附表</w:t>
      </w:r>
      <w:r>
        <w:rPr>
          <w:rFonts w:hint="default" w:ascii="Times New Roman" w:hAnsi="Times New Roman" w:eastAsia="方正仿宋_GBK" w:cs="Times New Roman"/>
          <w:color w:val="auto"/>
          <w:sz w:val="24"/>
          <w:szCs w:val="24"/>
          <w:highlight w:val="none"/>
          <w:lang w:val="en-US" w:eastAsia="zh-CN"/>
        </w:rPr>
        <w:tab/>
      </w:r>
      <w:r>
        <w:rPr>
          <w:rFonts w:hint="default" w:ascii="Times New Roman" w:hAnsi="Times New Roman" w:eastAsia="方正仿宋_GBK" w:cs="Times New Roman"/>
          <w:color w:val="auto"/>
          <w:sz w:val="24"/>
          <w:szCs w:val="24"/>
          <w:highlight w:val="none"/>
          <w:lang w:val="en-US" w:eastAsia="zh-CN"/>
        </w:rPr>
        <w:fldChar w:fldCharType="begin"/>
      </w:r>
      <w:r>
        <w:rPr>
          <w:rFonts w:hint="default" w:ascii="Times New Roman" w:hAnsi="Times New Roman" w:eastAsia="方正仿宋_GBK" w:cs="Times New Roman"/>
          <w:color w:val="auto"/>
          <w:sz w:val="24"/>
          <w:szCs w:val="24"/>
          <w:highlight w:val="none"/>
          <w:lang w:val="en-US" w:eastAsia="zh-CN"/>
        </w:rPr>
        <w:instrText xml:space="preserve"> PAGEREF _Toc28175 \h </w:instrText>
      </w:r>
      <w:r>
        <w:rPr>
          <w:rFonts w:hint="default" w:ascii="Times New Roman" w:hAnsi="Times New Roman" w:eastAsia="方正仿宋_GBK" w:cs="Times New Roman"/>
          <w:color w:val="auto"/>
          <w:sz w:val="24"/>
          <w:szCs w:val="24"/>
          <w:highlight w:val="none"/>
          <w:lang w:val="en-US" w:eastAsia="zh-CN"/>
        </w:rPr>
        <w:fldChar w:fldCharType="separate"/>
      </w:r>
      <w:r>
        <w:rPr>
          <w:rFonts w:hint="default" w:ascii="Times New Roman" w:hAnsi="Times New Roman" w:eastAsia="方正仿宋_GBK" w:cs="Times New Roman"/>
          <w:color w:val="auto"/>
          <w:sz w:val="24"/>
          <w:szCs w:val="24"/>
          <w:highlight w:val="none"/>
          <w:lang w:val="en-US" w:eastAsia="zh-CN"/>
        </w:rPr>
        <w:t>26</w:t>
      </w:r>
      <w:r>
        <w:rPr>
          <w:rFonts w:hint="default" w:ascii="Times New Roman" w:hAnsi="Times New Roman" w:eastAsia="方正仿宋_GBK" w:cs="Times New Roman"/>
          <w:color w:val="auto"/>
          <w:sz w:val="24"/>
          <w:szCs w:val="24"/>
          <w:highlight w:val="none"/>
          <w:lang w:val="en-US" w:eastAsia="zh-CN"/>
        </w:rPr>
        <w:fldChar w:fldCharType="end"/>
      </w:r>
      <w:r>
        <w:rPr>
          <w:rFonts w:hint="default" w:ascii="Times New Roman" w:hAnsi="Times New Roman" w:eastAsia="方正仿宋_GBK" w:cs="Times New Roman"/>
          <w:color w:val="auto"/>
          <w:sz w:val="24"/>
          <w:szCs w:val="24"/>
          <w:highlight w:val="none"/>
          <w:lang w:val="en-US" w:eastAsia="zh-CN"/>
        </w:rPr>
        <w:fldChar w:fldCharType="end"/>
      </w:r>
    </w:p>
    <w:p w14:paraId="251546DB">
      <w:pPr>
        <w:pStyle w:val="16"/>
        <w:keepNext w:val="0"/>
        <w:keepLines w:val="0"/>
        <w:pageBreakBefore w:val="0"/>
        <w:tabs>
          <w:tab w:val="right" w:leader="dot" w:pos="8844"/>
          <w:tab w:val="clear" w:pos="8296"/>
        </w:tabs>
        <w:kinsoku/>
        <w:wordWrap/>
        <w:overflowPunct/>
        <w:topLinePunct w:val="0"/>
        <w:autoSpaceDE/>
        <w:autoSpaceDN/>
        <w:bidi w:val="0"/>
        <w:adjustRightInd w:val="0"/>
        <w:snapToGrid w:val="0"/>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sz w:val="24"/>
          <w:szCs w:val="24"/>
          <w:highlight w:val="none"/>
        </w:rPr>
        <w:instrText xml:space="preserve"> HYPERLINK \l _Toc23090 </w:instrText>
      </w:r>
      <w:r>
        <w:rPr>
          <w:rFonts w:hint="default" w:ascii="Times New Roman" w:hAnsi="Times New Roman" w:cs="Times New Roman" w:eastAsiaTheme="minorEastAsia"/>
          <w:sz w:val="24"/>
          <w:szCs w:val="24"/>
          <w:highlight w:val="none"/>
        </w:rPr>
        <w:fldChar w:fldCharType="separate"/>
      </w:r>
      <w:r>
        <w:rPr>
          <w:rFonts w:hint="default" w:ascii="Times New Roman" w:hAnsi="Times New Roman" w:cs="Times New Roman" w:eastAsiaTheme="minorEastAsia"/>
          <w:sz w:val="24"/>
          <w:szCs w:val="24"/>
        </w:rPr>
        <w:t>一、收入支出决算总表</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_Toc23090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26</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color w:val="auto"/>
          <w:sz w:val="24"/>
          <w:szCs w:val="24"/>
          <w:highlight w:val="none"/>
        </w:rPr>
        <w:fldChar w:fldCharType="end"/>
      </w:r>
    </w:p>
    <w:p w14:paraId="7CB5B367">
      <w:pPr>
        <w:pStyle w:val="16"/>
        <w:keepNext w:val="0"/>
        <w:keepLines w:val="0"/>
        <w:pageBreakBefore w:val="0"/>
        <w:tabs>
          <w:tab w:val="right" w:leader="dot" w:pos="8844"/>
          <w:tab w:val="clear" w:pos="8296"/>
        </w:tabs>
        <w:kinsoku/>
        <w:wordWrap/>
        <w:overflowPunct/>
        <w:topLinePunct w:val="0"/>
        <w:autoSpaceDE/>
        <w:autoSpaceDN/>
        <w:bidi w:val="0"/>
        <w:adjustRightInd w:val="0"/>
        <w:snapToGrid w:val="0"/>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sz w:val="24"/>
          <w:szCs w:val="24"/>
          <w:highlight w:val="none"/>
        </w:rPr>
        <w:instrText xml:space="preserve"> HYPERLINK \l _Toc18977 </w:instrText>
      </w:r>
      <w:r>
        <w:rPr>
          <w:rFonts w:hint="default" w:ascii="Times New Roman" w:hAnsi="Times New Roman" w:cs="Times New Roman" w:eastAsiaTheme="minorEastAsia"/>
          <w:sz w:val="24"/>
          <w:szCs w:val="24"/>
          <w:highlight w:val="none"/>
        </w:rPr>
        <w:fldChar w:fldCharType="separate"/>
      </w:r>
      <w:r>
        <w:rPr>
          <w:rFonts w:hint="default" w:ascii="Times New Roman" w:hAnsi="Times New Roman" w:cs="Times New Roman" w:eastAsiaTheme="minorEastAsia"/>
          <w:sz w:val="24"/>
          <w:szCs w:val="24"/>
        </w:rPr>
        <w:t>二、收入决算表</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_Toc18977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26</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color w:val="auto"/>
          <w:sz w:val="24"/>
          <w:szCs w:val="24"/>
          <w:highlight w:val="none"/>
        </w:rPr>
        <w:fldChar w:fldCharType="end"/>
      </w:r>
    </w:p>
    <w:p w14:paraId="7E2D481C">
      <w:pPr>
        <w:pStyle w:val="16"/>
        <w:keepNext w:val="0"/>
        <w:keepLines w:val="0"/>
        <w:pageBreakBefore w:val="0"/>
        <w:tabs>
          <w:tab w:val="right" w:leader="dot" w:pos="8844"/>
          <w:tab w:val="clear" w:pos="8296"/>
        </w:tabs>
        <w:kinsoku/>
        <w:wordWrap/>
        <w:overflowPunct/>
        <w:topLinePunct w:val="0"/>
        <w:autoSpaceDE/>
        <w:autoSpaceDN/>
        <w:bidi w:val="0"/>
        <w:adjustRightInd w:val="0"/>
        <w:snapToGrid w:val="0"/>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sz w:val="24"/>
          <w:szCs w:val="24"/>
          <w:highlight w:val="none"/>
        </w:rPr>
        <w:instrText xml:space="preserve"> HYPERLINK \l _Toc27712 </w:instrText>
      </w:r>
      <w:r>
        <w:rPr>
          <w:rFonts w:hint="default" w:ascii="Times New Roman" w:hAnsi="Times New Roman" w:cs="Times New Roman" w:eastAsiaTheme="minorEastAsia"/>
          <w:sz w:val="24"/>
          <w:szCs w:val="24"/>
          <w:highlight w:val="none"/>
        </w:rPr>
        <w:fldChar w:fldCharType="separate"/>
      </w:r>
      <w:r>
        <w:rPr>
          <w:rFonts w:hint="default" w:ascii="Times New Roman" w:hAnsi="Times New Roman" w:cs="Times New Roman" w:eastAsiaTheme="minorEastAsia"/>
          <w:sz w:val="24"/>
          <w:szCs w:val="24"/>
        </w:rPr>
        <w:t>三、支出决算表</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_Toc27712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26</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color w:val="auto"/>
          <w:sz w:val="24"/>
          <w:szCs w:val="24"/>
          <w:highlight w:val="none"/>
        </w:rPr>
        <w:fldChar w:fldCharType="end"/>
      </w:r>
    </w:p>
    <w:p w14:paraId="54BD01C0">
      <w:pPr>
        <w:pStyle w:val="16"/>
        <w:keepNext w:val="0"/>
        <w:keepLines w:val="0"/>
        <w:pageBreakBefore w:val="0"/>
        <w:tabs>
          <w:tab w:val="right" w:leader="dot" w:pos="8844"/>
          <w:tab w:val="clear" w:pos="8296"/>
        </w:tabs>
        <w:kinsoku/>
        <w:wordWrap/>
        <w:overflowPunct/>
        <w:topLinePunct w:val="0"/>
        <w:autoSpaceDE/>
        <w:autoSpaceDN/>
        <w:bidi w:val="0"/>
        <w:adjustRightInd w:val="0"/>
        <w:snapToGrid w:val="0"/>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sz w:val="24"/>
          <w:szCs w:val="24"/>
          <w:highlight w:val="none"/>
        </w:rPr>
        <w:instrText xml:space="preserve"> HYPERLINK \l _Toc17233 </w:instrText>
      </w:r>
      <w:r>
        <w:rPr>
          <w:rFonts w:hint="default" w:ascii="Times New Roman" w:hAnsi="Times New Roman" w:cs="Times New Roman" w:eastAsiaTheme="minorEastAsia"/>
          <w:sz w:val="24"/>
          <w:szCs w:val="24"/>
          <w:highlight w:val="none"/>
        </w:rPr>
        <w:fldChar w:fldCharType="separate"/>
      </w:r>
      <w:r>
        <w:rPr>
          <w:rFonts w:hint="default" w:ascii="Times New Roman" w:hAnsi="Times New Roman" w:cs="Times New Roman" w:eastAsiaTheme="minorEastAsia"/>
          <w:sz w:val="24"/>
          <w:szCs w:val="24"/>
        </w:rPr>
        <w:t>四、财政拨款收入支出决算总表</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_Toc17233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26</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color w:val="auto"/>
          <w:sz w:val="24"/>
          <w:szCs w:val="24"/>
          <w:highlight w:val="none"/>
        </w:rPr>
        <w:fldChar w:fldCharType="end"/>
      </w:r>
    </w:p>
    <w:p w14:paraId="38552CC4">
      <w:pPr>
        <w:pStyle w:val="16"/>
        <w:keepNext w:val="0"/>
        <w:keepLines w:val="0"/>
        <w:pageBreakBefore w:val="0"/>
        <w:tabs>
          <w:tab w:val="right" w:leader="dot" w:pos="8844"/>
          <w:tab w:val="clear" w:pos="8296"/>
        </w:tabs>
        <w:kinsoku/>
        <w:wordWrap/>
        <w:overflowPunct/>
        <w:topLinePunct w:val="0"/>
        <w:autoSpaceDE/>
        <w:autoSpaceDN/>
        <w:bidi w:val="0"/>
        <w:adjustRightInd w:val="0"/>
        <w:snapToGrid w:val="0"/>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sz w:val="24"/>
          <w:szCs w:val="24"/>
          <w:highlight w:val="none"/>
        </w:rPr>
        <w:instrText xml:space="preserve"> HYPERLINK \l _Toc3139 </w:instrText>
      </w:r>
      <w:r>
        <w:rPr>
          <w:rFonts w:hint="default" w:ascii="Times New Roman" w:hAnsi="Times New Roman" w:cs="Times New Roman" w:eastAsiaTheme="minorEastAsia"/>
          <w:sz w:val="24"/>
          <w:szCs w:val="24"/>
          <w:highlight w:val="none"/>
        </w:rPr>
        <w:fldChar w:fldCharType="separate"/>
      </w:r>
      <w:r>
        <w:rPr>
          <w:rFonts w:hint="default" w:ascii="Times New Roman" w:hAnsi="Times New Roman" w:cs="Times New Roman" w:eastAsiaTheme="minorEastAsia"/>
          <w:sz w:val="24"/>
          <w:szCs w:val="24"/>
        </w:rPr>
        <w:t>五、财政拨款支出决算明细表</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_Toc3139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26</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color w:val="auto"/>
          <w:sz w:val="24"/>
          <w:szCs w:val="24"/>
          <w:highlight w:val="none"/>
        </w:rPr>
        <w:fldChar w:fldCharType="end"/>
      </w:r>
    </w:p>
    <w:p w14:paraId="155AA33D">
      <w:pPr>
        <w:pStyle w:val="16"/>
        <w:keepNext w:val="0"/>
        <w:keepLines w:val="0"/>
        <w:pageBreakBefore w:val="0"/>
        <w:tabs>
          <w:tab w:val="right" w:leader="dot" w:pos="8844"/>
          <w:tab w:val="clear" w:pos="8296"/>
        </w:tabs>
        <w:kinsoku/>
        <w:wordWrap/>
        <w:overflowPunct/>
        <w:topLinePunct w:val="0"/>
        <w:autoSpaceDE/>
        <w:autoSpaceDN/>
        <w:bidi w:val="0"/>
        <w:adjustRightInd w:val="0"/>
        <w:snapToGrid w:val="0"/>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sz w:val="24"/>
          <w:szCs w:val="24"/>
          <w:highlight w:val="none"/>
        </w:rPr>
        <w:instrText xml:space="preserve"> HYPERLINK \l _Toc29618 </w:instrText>
      </w:r>
      <w:r>
        <w:rPr>
          <w:rFonts w:hint="default" w:ascii="Times New Roman" w:hAnsi="Times New Roman" w:cs="Times New Roman" w:eastAsiaTheme="minorEastAsia"/>
          <w:sz w:val="24"/>
          <w:szCs w:val="24"/>
          <w:highlight w:val="none"/>
        </w:rPr>
        <w:fldChar w:fldCharType="separate"/>
      </w:r>
      <w:r>
        <w:rPr>
          <w:rFonts w:hint="default" w:ascii="Times New Roman" w:hAnsi="Times New Roman" w:cs="Times New Roman" w:eastAsiaTheme="minorEastAsia"/>
          <w:sz w:val="24"/>
          <w:szCs w:val="24"/>
        </w:rPr>
        <w:t>六、一般公共预算财政拨款支出决算表</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_Toc29618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26</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color w:val="auto"/>
          <w:sz w:val="24"/>
          <w:szCs w:val="24"/>
          <w:highlight w:val="none"/>
        </w:rPr>
        <w:fldChar w:fldCharType="end"/>
      </w:r>
    </w:p>
    <w:p w14:paraId="7FB96624">
      <w:pPr>
        <w:pStyle w:val="16"/>
        <w:keepNext w:val="0"/>
        <w:keepLines w:val="0"/>
        <w:pageBreakBefore w:val="0"/>
        <w:tabs>
          <w:tab w:val="right" w:leader="dot" w:pos="8844"/>
          <w:tab w:val="clear" w:pos="8296"/>
        </w:tabs>
        <w:kinsoku/>
        <w:wordWrap/>
        <w:overflowPunct/>
        <w:topLinePunct w:val="0"/>
        <w:autoSpaceDE/>
        <w:autoSpaceDN/>
        <w:bidi w:val="0"/>
        <w:adjustRightInd w:val="0"/>
        <w:snapToGrid w:val="0"/>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sz w:val="24"/>
          <w:szCs w:val="24"/>
          <w:highlight w:val="none"/>
        </w:rPr>
        <w:instrText xml:space="preserve"> HYPERLINK \l _Toc12418 </w:instrText>
      </w:r>
      <w:r>
        <w:rPr>
          <w:rFonts w:hint="default" w:ascii="Times New Roman" w:hAnsi="Times New Roman" w:cs="Times New Roman" w:eastAsiaTheme="minorEastAsia"/>
          <w:sz w:val="24"/>
          <w:szCs w:val="24"/>
          <w:highlight w:val="none"/>
        </w:rPr>
        <w:fldChar w:fldCharType="separate"/>
      </w:r>
      <w:r>
        <w:rPr>
          <w:rFonts w:hint="default" w:ascii="Times New Roman" w:hAnsi="Times New Roman" w:cs="Times New Roman" w:eastAsiaTheme="minorEastAsia"/>
          <w:sz w:val="24"/>
          <w:szCs w:val="24"/>
        </w:rPr>
        <w:t>七、一般公共预算财政拨款支出决算明细表</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_Toc12418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26</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color w:val="auto"/>
          <w:sz w:val="24"/>
          <w:szCs w:val="24"/>
          <w:highlight w:val="none"/>
        </w:rPr>
        <w:fldChar w:fldCharType="end"/>
      </w:r>
    </w:p>
    <w:p w14:paraId="4478B4BA">
      <w:pPr>
        <w:pStyle w:val="16"/>
        <w:keepNext w:val="0"/>
        <w:keepLines w:val="0"/>
        <w:pageBreakBefore w:val="0"/>
        <w:tabs>
          <w:tab w:val="right" w:leader="dot" w:pos="8844"/>
          <w:tab w:val="clear" w:pos="8296"/>
        </w:tabs>
        <w:kinsoku/>
        <w:wordWrap/>
        <w:overflowPunct/>
        <w:topLinePunct w:val="0"/>
        <w:autoSpaceDE/>
        <w:autoSpaceDN/>
        <w:bidi w:val="0"/>
        <w:adjustRightInd w:val="0"/>
        <w:snapToGrid w:val="0"/>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sz w:val="24"/>
          <w:szCs w:val="24"/>
          <w:highlight w:val="none"/>
        </w:rPr>
        <w:instrText xml:space="preserve"> HYPERLINK \l _Toc13031 </w:instrText>
      </w:r>
      <w:r>
        <w:rPr>
          <w:rFonts w:hint="default" w:ascii="Times New Roman" w:hAnsi="Times New Roman" w:cs="Times New Roman" w:eastAsiaTheme="minorEastAsia"/>
          <w:sz w:val="24"/>
          <w:szCs w:val="24"/>
          <w:highlight w:val="none"/>
        </w:rPr>
        <w:fldChar w:fldCharType="separate"/>
      </w:r>
      <w:r>
        <w:rPr>
          <w:rFonts w:hint="default" w:ascii="Times New Roman" w:hAnsi="Times New Roman" w:cs="Times New Roman" w:eastAsiaTheme="minorEastAsia"/>
          <w:sz w:val="24"/>
          <w:szCs w:val="24"/>
        </w:rPr>
        <w:t>八、一般公共预算财政拨款基本支出决算表</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_Toc13031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26</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color w:val="auto"/>
          <w:sz w:val="24"/>
          <w:szCs w:val="24"/>
          <w:highlight w:val="none"/>
        </w:rPr>
        <w:fldChar w:fldCharType="end"/>
      </w:r>
    </w:p>
    <w:p w14:paraId="3DADC0A1">
      <w:pPr>
        <w:pStyle w:val="16"/>
        <w:keepNext w:val="0"/>
        <w:keepLines w:val="0"/>
        <w:pageBreakBefore w:val="0"/>
        <w:tabs>
          <w:tab w:val="right" w:leader="dot" w:pos="8844"/>
          <w:tab w:val="clear" w:pos="8296"/>
        </w:tabs>
        <w:kinsoku/>
        <w:wordWrap/>
        <w:overflowPunct/>
        <w:topLinePunct w:val="0"/>
        <w:autoSpaceDE/>
        <w:autoSpaceDN/>
        <w:bidi w:val="0"/>
        <w:adjustRightInd w:val="0"/>
        <w:snapToGrid w:val="0"/>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sz w:val="24"/>
          <w:szCs w:val="24"/>
          <w:highlight w:val="none"/>
        </w:rPr>
        <w:instrText xml:space="preserve"> HYPERLINK \l _Toc2733 </w:instrText>
      </w:r>
      <w:r>
        <w:rPr>
          <w:rFonts w:hint="default" w:ascii="Times New Roman" w:hAnsi="Times New Roman" w:cs="Times New Roman" w:eastAsiaTheme="minorEastAsia"/>
          <w:sz w:val="24"/>
          <w:szCs w:val="24"/>
          <w:highlight w:val="none"/>
        </w:rPr>
        <w:fldChar w:fldCharType="separate"/>
      </w:r>
      <w:r>
        <w:rPr>
          <w:rFonts w:hint="default" w:ascii="Times New Roman" w:hAnsi="Times New Roman" w:cs="Times New Roman" w:eastAsiaTheme="minorEastAsia"/>
          <w:sz w:val="24"/>
          <w:szCs w:val="24"/>
        </w:rPr>
        <w:t>九、一般公共预算财政拨款项目支出决算表</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_Toc2733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26</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color w:val="auto"/>
          <w:sz w:val="24"/>
          <w:szCs w:val="24"/>
          <w:highlight w:val="none"/>
        </w:rPr>
        <w:fldChar w:fldCharType="end"/>
      </w:r>
    </w:p>
    <w:p w14:paraId="35866079">
      <w:pPr>
        <w:pStyle w:val="16"/>
        <w:keepNext w:val="0"/>
        <w:keepLines w:val="0"/>
        <w:pageBreakBefore w:val="0"/>
        <w:tabs>
          <w:tab w:val="right" w:leader="dot" w:pos="8844"/>
          <w:tab w:val="clear" w:pos="8296"/>
        </w:tabs>
        <w:kinsoku/>
        <w:wordWrap/>
        <w:overflowPunct/>
        <w:topLinePunct w:val="0"/>
        <w:autoSpaceDE/>
        <w:autoSpaceDN/>
        <w:bidi w:val="0"/>
        <w:adjustRightInd w:val="0"/>
        <w:snapToGrid w:val="0"/>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sz w:val="24"/>
          <w:szCs w:val="24"/>
          <w:highlight w:val="none"/>
        </w:rPr>
        <w:instrText xml:space="preserve"> HYPERLINK \l _Toc2603 </w:instrText>
      </w:r>
      <w:r>
        <w:rPr>
          <w:rFonts w:hint="default" w:ascii="Times New Roman" w:hAnsi="Times New Roman" w:cs="Times New Roman" w:eastAsiaTheme="minorEastAsia"/>
          <w:sz w:val="24"/>
          <w:szCs w:val="24"/>
          <w:highlight w:val="none"/>
        </w:rPr>
        <w:fldChar w:fldCharType="separate"/>
      </w:r>
      <w:r>
        <w:rPr>
          <w:rFonts w:hint="default" w:ascii="Times New Roman" w:hAnsi="Times New Roman" w:cs="Times New Roman" w:eastAsiaTheme="minorEastAsia"/>
          <w:sz w:val="24"/>
          <w:szCs w:val="24"/>
        </w:rPr>
        <w:t>十、政府性基金预算财政拨款收入支出决算表</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_Toc2603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26</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color w:val="auto"/>
          <w:sz w:val="24"/>
          <w:szCs w:val="24"/>
          <w:highlight w:val="none"/>
        </w:rPr>
        <w:fldChar w:fldCharType="end"/>
      </w:r>
    </w:p>
    <w:p w14:paraId="381C5C2D">
      <w:pPr>
        <w:pStyle w:val="16"/>
        <w:keepNext w:val="0"/>
        <w:keepLines w:val="0"/>
        <w:pageBreakBefore w:val="0"/>
        <w:tabs>
          <w:tab w:val="right" w:leader="dot" w:pos="8844"/>
          <w:tab w:val="clear" w:pos="8296"/>
        </w:tabs>
        <w:kinsoku/>
        <w:wordWrap/>
        <w:overflowPunct/>
        <w:topLinePunct w:val="0"/>
        <w:autoSpaceDE/>
        <w:autoSpaceDN/>
        <w:bidi w:val="0"/>
        <w:adjustRightInd w:val="0"/>
        <w:snapToGrid w:val="0"/>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sz w:val="24"/>
          <w:szCs w:val="24"/>
          <w:highlight w:val="none"/>
        </w:rPr>
        <w:instrText xml:space="preserve"> HYPERLINK \l _Toc19503 </w:instrText>
      </w:r>
      <w:r>
        <w:rPr>
          <w:rFonts w:hint="default" w:ascii="Times New Roman" w:hAnsi="Times New Roman" w:cs="Times New Roman" w:eastAsiaTheme="minorEastAsia"/>
          <w:sz w:val="24"/>
          <w:szCs w:val="24"/>
          <w:highlight w:val="none"/>
        </w:rPr>
        <w:fldChar w:fldCharType="separate"/>
      </w:r>
      <w:r>
        <w:rPr>
          <w:rFonts w:hint="default" w:ascii="Times New Roman" w:hAnsi="Times New Roman" w:cs="Times New Roman" w:eastAsiaTheme="minorEastAsia"/>
          <w:sz w:val="24"/>
          <w:szCs w:val="24"/>
        </w:rPr>
        <w:t>十</w:t>
      </w:r>
      <w:r>
        <w:rPr>
          <w:rFonts w:hint="default" w:ascii="Times New Roman" w:hAnsi="Times New Roman" w:cs="Times New Roman" w:eastAsiaTheme="minorEastAsia"/>
          <w:sz w:val="24"/>
          <w:szCs w:val="24"/>
          <w:lang w:val="en-US" w:eastAsia="zh-CN"/>
        </w:rPr>
        <w:t>一</w:t>
      </w:r>
      <w:r>
        <w:rPr>
          <w:rFonts w:hint="default" w:ascii="Times New Roman" w:hAnsi="Times New Roman" w:cs="Times New Roman" w:eastAsiaTheme="minorEastAsia"/>
          <w:sz w:val="24"/>
          <w:szCs w:val="24"/>
        </w:rPr>
        <w:t>、国有资本经营预算</w:t>
      </w:r>
      <w:r>
        <w:rPr>
          <w:rFonts w:hint="default" w:ascii="Times New Roman" w:hAnsi="Times New Roman" w:cs="Times New Roman" w:eastAsiaTheme="minorEastAsia"/>
          <w:sz w:val="24"/>
          <w:szCs w:val="24"/>
          <w:lang w:eastAsia="zh-CN"/>
        </w:rPr>
        <w:t>财政拨款收入</w:t>
      </w:r>
      <w:r>
        <w:rPr>
          <w:rFonts w:hint="default" w:ascii="Times New Roman" w:hAnsi="Times New Roman" w:cs="Times New Roman" w:eastAsiaTheme="minorEastAsia"/>
          <w:sz w:val="24"/>
          <w:szCs w:val="24"/>
        </w:rPr>
        <w:t>支出决算表</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_Toc19503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26</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color w:val="auto"/>
          <w:sz w:val="24"/>
          <w:szCs w:val="24"/>
          <w:highlight w:val="none"/>
        </w:rPr>
        <w:fldChar w:fldCharType="end"/>
      </w:r>
    </w:p>
    <w:p w14:paraId="20AAABE2">
      <w:pPr>
        <w:pStyle w:val="16"/>
        <w:keepNext w:val="0"/>
        <w:keepLines w:val="0"/>
        <w:pageBreakBefore w:val="0"/>
        <w:tabs>
          <w:tab w:val="right" w:leader="dot" w:pos="8844"/>
          <w:tab w:val="clear" w:pos="8296"/>
        </w:tabs>
        <w:kinsoku/>
        <w:wordWrap/>
        <w:overflowPunct/>
        <w:topLinePunct w:val="0"/>
        <w:autoSpaceDE/>
        <w:autoSpaceDN/>
        <w:bidi w:val="0"/>
        <w:adjustRightInd w:val="0"/>
        <w:snapToGrid w:val="0"/>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sz w:val="24"/>
          <w:szCs w:val="24"/>
          <w:highlight w:val="none"/>
        </w:rPr>
        <w:instrText xml:space="preserve"> HYPERLINK \l _Toc1495 </w:instrText>
      </w:r>
      <w:r>
        <w:rPr>
          <w:rFonts w:hint="default" w:ascii="Times New Roman" w:hAnsi="Times New Roman" w:cs="Times New Roman" w:eastAsiaTheme="minorEastAsia"/>
          <w:sz w:val="24"/>
          <w:szCs w:val="24"/>
          <w:highlight w:val="none"/>
        </w:rPr>
        <w:fldChar w:fldCharType="separate"/>
      </w:r>
      <w:r>
        <w:rPr>
          <w:rFonts w:hint="default" w:ascii="Times New Roman" w:hAnsi="Times New Roman" w:cs="Times New Roman" w:eastAsiaTheme="minorEastAsia"/>
          <w:sz w:val="24"/>
          <w:szCs w:val="24"/>
          <w:lang w:val="en-US" w:eastAsia="zh-CN"/>
        </w:rPr>
        <w:t>十二、国有资本经营预算财政拨款支出决算表</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_Toc1495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26</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color w:val="auto"/>
          <w:sz w:val="24"/>
          <w:szCs w:val="24"/>
          <w:highlight w:val="none"/>
        </w:rPr>
        <w:fldChar w:fldCharType="end"/>
      </w:r>
    </w:p>
    <w:p w14:paraId="66F92891">
      <w:pPr>
        <w:pStyle w:val="16"/>
        <w:keepNext w:val="0"/>
        <w:keepLines w:val="0"/>
        <w:pageBreakBefore w:val="0"/>
        <w:tabs>
          <w:tab w:val="right" w:leader="dot" w:pos="8844"/>
          <w:tab w:val="clear" w:pos="8296"/>
        </w:tabs>
        <w:kinsoku/>
        <w:wordWrap/>
        <w:overflowPunct/>
        <w:topLinePunct w:val="0"/>
        <w:autoSpaceDE/>
        <w:autoSpaceDN/>
        <w:bidi w:val="0"/>
        <w:adjustRightInd w:val="0"/>
        <w:snapToGrid w:val="0"/>
        <w:spacing w:line="440" w:lineRule="exact"/>
        <w:textAlignment w:val="auto"/>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sz w:val="24"/>
          <w:szCs w:val="24"/>
          <w:highlight w:val="none"/>
        </w:rPr>
        <w:instrText xml:space="preserve"> HYPERLINK \l _Toc22067 </w:instrText>
      </w:r>
      <w:r>
        <w:rPr>
          <w:rFonts w:hint="default" w:ascii="Times New Roman" w:hAnsi="Times New Roman" w:cs="Times New Roman" w:eastAsiaTheme="minorEastAsia"/>
          <w:sz w:val="24"/>
          <w:szCs w:val="24"/>
          <w:highlight w:val="none"/>
        </w:rPr>
        <w:fldChar w:fldCharType="separate"/>
      </w:r>
      <w:r>
        <w:rPr>
          <w:rFonts w:hint="default" w:ascii="Times New Roman" w:hAnsi="Times New Roman" w:cs="Times New Roman" w:eastAsiaTheme="minorEastAsia"/>
          <w:sz w:val="24"/>
          <w:szCs w:val="24"/>
          <w:lang w:val="en-US" w:eastAsia="zh-CN"/>
        </w:rPr>
        <w:t>十三、</w:t>
      </w:r>
      <w:r>
        <w:rPr>
          <w:rFonts w:hint="default" w:ascii="Times New Roman" w:hAnsi="Times New Roman" w:cs="Times New Roman" w:eastAsiaTheme="minorEastAsia"/>
          <w:sz w:val="24"/>
          <w:szCs w:val="24"/>
        </w:rPr>
        <w:t>财政拨款</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三公</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经费支出决算表</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_Toc22067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26</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color w:val="auto"/>
          <w:sz w:val="24"/>
          <w:szCs w:val="24"/>
          <w:highlight w:val="none"/>
        </w:rPr>
        <w:fldChar w:fldCharType="end"/>
      </w:r>
    </w:p>
    <w:p w14:paraId="133642EF">
      <w:pPr>
        <w:pStyle w:val="15"/>
        <w:keepNext w:val="0"/>
        <w:keepLines w:val="0"/>
        <w:pageBreakBefore w:val="0"/>
        <w:widowControl/>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jc w:val="both"/>
        <w:textAlignment w:val="auto"/>
        <w:rPr>
          <w:rFonts w:hint="default" w:ascii="Times New Roman" w:hAnsi="Times New Roman" w:eastAsia="方正仿宋_GBK" w:cs="Times New Roman"/>
          <w:color w:val="auto"/>
          <w:sz w:val="28"/>
          <w:szCs w:val="32"/>
          <w:highlight w:val="none"/>
        </w:rPr>
      </w:pPr>
      <w:r>
        <w:rPr>
          <w:rFonts w:hint="default" w:ascii="Times New Roman" w:hAnsi="Times New Roman" w:eastAsia="方正仿宋_GBK" w:cs="Times New Roman"/>
          <w:color w:val="auto"/>
          <w:szCs w:val="32"/>
          <w:highlight w:val="none"/>
        </w:rPr>
        <w:fldChar w:fldCharType="end"/>
      </w:r>
    </w:p>
    <w:p w14:paraId="136F7507">
      <w:pPr>
        <w:widowControl/>
        <w:jc w:val="left"/>
        <w:rPr>
          <w:rFonts w:hint="default" w:ascii="Times New Roman" w:hAnsi="Times New Roman" w:eastAsia="仿宋" w:cs="Times New Roman"/>
          <w:color w:val="auto"/>
          <w:sz w:val="24"/>
          <w:highlight w:val="none"/>
        </w:rPr>
      </w:pPr>
      <w:r>
        <w:rPr>
          <w:rFonts w:hint="default" w:ascii="Times New Roman" w:hAnsi="Times New Roman" w:eastAsia="黑体" w:cs="Times New Roman"/>
          <w:b/>
        </w:rPr>
        <w:br w:type="page"/>
      </w:r>
    </w:p>
    <w:p w14:paraId="5E9A9064">
      <w:pPr>
        <w:pStyle w:val="5"/>
        <w:bidi w:val="0"/>
        <w:jc w:val="center"/>
        <w:rPr>
          <w:rFonts w:hint="default" w:ascii="Times New Roman" w:hAnsi="Times New Roman" w:cs="Times New Roman"/>
        </w:rPr>
      </w:pPr>
      <w:bookmarkStart w:id="6" w:name="_Toc14543"/>
      <w:r>
        <w:rPr>
          <w:rFonts w:hint="default" w:ascii="Times New Roman" w:hAnsi="Times New Roman" w:cs="Times New Roman"/>
          <w:lang w:val="en-US" w:eastAsia="zh-CN"/>
        </w:rPr>
        <w:t>第一部分 部门概况</w:t>
      </w:r>
      <w:bookmarkEnd w:id="6"/>
    </w:p>
    <w:p w14:paraId="5047EC23">
      <w:pPr>
        <w:pStyle w:val="6"/>
        <w:keepNext/>
        <w:keepLines/>
        <w:pageBreakBefore w:val="0"/>
        <w:widowControl w:val="0"/>
        <w:kinsoku/>
        <w:wordWrap/>
        <w:overflowPunct w:val="0"/>
        <w:topLinePunct w:val="0"/>
        <w:autoSpaceDE/>
        <w:autoSpaceDN/>
        <w:bidi w:val="0"/>
        <w:adjustRightInd w:val="0"/>
        <w:snapToGrid w:val="0"/>
        <w:spacing w:before="0" w:beforeLines="0" w:line="590" w:lineRule="exact"/>
        <w:ind w:firstLine="1440"/>
        <w:textAlignment w:val="auto"/>
        <w:rPr>
          <w:rFonts w:hint="eastAsia" w:ascii="方正楷体_GBK" w:hAnsi="方正楷体_GBK" w:eastAsia="方正楷体_GBK" w:cs="方正楷体_GBK"/>
          <w:b/>
          <w:bCs w:val="0"/>
          <w:color w:val="000000"/>
          <w:sz w:val="32"/>
          <w:szCs w:val="32"/>
        </w:rPr>
      </w:pPr>
      <w:bookmarkStart w:id="7" w:name="_Toc19164"/>
      <w:r>
        <w:rPr>
          <w:rStyle w:val="32"/>
          <w:rFonts w:hint="eastAsia" w:ascii="Times New Roman" w:hAnsi="Times New Roman" w:eastAsia="方正黑体_GBK" w:cs="Times New Roman"/>
          <w:b w:val="0"/>
          <w:bCs w:val="0"/>
          <w:lang w:val="en-US" w:eastAsia="zh-CN"/>
        </w:rPr>
        <w:t>一、</w:t>
      </w:r>
      <w:r>
        <w:rPr>
          <w:rStyle w:val="32"/>
          <w:rFonts w:hint="default" w:ascii="Times New Roman" w:hAnsi="Times New Roman" w:eastAsia="方正黑体_GBK" w:cs="Times New Roman"/>
          <w:b w:val="0"/>
          <w:bCs w:val="0"/>
          <w:lang w:val="en-US" w:eastAsia="zh-CN"/>
        </w:rPr>
        <w:t>部门职责</w:t>
      </w:r>
      <w:bookmarkEnd w:id="7"/>
    </w:p>
    <w:p w14:paraId="4CDDD60C">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color w:val="000000"/>
          <w:kern w:val="0"/>
          <w:sz w:val="33"/>
          <w:szCs w:val="33"/>
        </w:rPr>
      </w:pPr>
      <w:r>
        <w:rPr>
          <w:rFonts w:hint="default" w:ascii="Times New Roman" w:hAnsi="Times New Roman" w:eastAsia="方正仿宋_GBK" w:cs="Times New Roman"/>
          <w:color w:val="000000"/>
          <w:kern w:val="0"/>
          <w:sz w:val="33"/>
          <w:szCs w:val="33"/>
        </w:rPr>
        <w:t>中共邻水县委巡察工作领导小组办公室</w:t>
      </w:r>
      <w:r>
        <w:rPr>
          <w:rFonts w:hint="default" w:ascii="Times New Roman" w:hAnsi="Times New Roman" w:eastAsia="方正仿宋_GBK" w:cs="Times New Roman"/>
          <w:color w:val="000000"/>
          <w:kern w:val="0"/>
          <w:sz w:val="33"/>
          <w:szCs w:val="33"/>
          <w:lang w:eastAsia="zh-CN"/>
        </w:rPr>
        <w:t>，</w:t>
      </w:r>
      <w:r>
        <w:rPr>
          <w:rFonts w:hint="default" w:ascii="Times New Roman" w:hAnsi="Times New Roman" w:eastAsia="方正仿宋_GBK" w:cs="Times New Roman"/>
          <w:color w:val="000000"/>
          <w:kern w:val="0"/>
          <w:sz w:val="33"/>
          <w:szCs w:val="33"/>
        </w:rPr>
        <w:t>主要承担向市委巡察工作领导小组办公室报送我县巡察工作规划、计划、总结、重要情况和信息等；向县委巡察工作领导小组报告工作情况，传达贯彻巡察工作领导小组的决策和部署；统筹、协调、指导巡察组开展工作；承担政策研究、制度建设等工作；对县委和巡察工作领导小组决定的事项进行督办；配合县纪委、县委组织部及有关部门对巡察工作人员进行培训、考核、监督和管理；健全完善与纪检监察机关、政法机关和组织、审计、信访等部门的联系机制，负责与其进行沟通衔接；承担与上级党委巡视工作机构及巡视组日常联络工作，办理交办事项；办理巡察工作领导小组交办的其他事项等职责。</w:t>
      </w:r>
    </w:p>
    <w:p w14:paraId="20BEB2C9">
      <w:pPr>
        <w:pStyle w:val="6"/>
        <w:keepNext/>
        <w:keepLines/>
        <w:pageBreakBefore w:val="0"/>
        <w:widowControl w:val="0"/>
        <w:kinsoku/>
        <w:wordWrap/>
        <w:overflowPunct w:val="0"/>
        <w:topLinePunct w:val="0"/>
        <w:autoSpaceDE/>
        <w:autoSpaceDN/>
        <w:bidi w:val="0"/>
        <w:adjustRightInd w:val="0"/>
        <w:snapToGrid w:val="0"/>
        <w:spacing w:before="0" w:beforeLines="0" w:line="590" w:lineRule="exact"/>
        <w:ind w:firstLine="1440"/>
        <w:textAlignment w:val="auto"/>
        <w:rPr>
          <w:rStyle w:val="32"/>
          <w:rFonts w:hint="default" w:ascii="Times New Roman" w:hAnsi="Times New Roman" w:eastAsia="方正黑体_GBK" w:cs="Times New Roman"/>
          <w:b w:val="0"/>
          <w:bCs w:val="0"/>
          <w:lang w:val="en-US" w:eastAsia="zh-CN"/>
        </w:rPr>
      </w:pPr>
      <w:bookmarkStart w:id="8" w:name="_Toc6249"/>
      <w:r>
        <w:rPr>
          <w:rStyle w:val="32"/>
          <w:rFonts w:hint="default" w:ascii="Times New Roman" w:hAnsi="Times New Roman" w:eastAsia="方正黑体_GBK" w:cs="Times New Roman"/>
          <w:b w:val="0"/>
          <w:bCs w:val="0"/>
          <w:lang w:val="en-US" w:eastAsia="zh-CN"/>
        </w:rPr>
        <w:t>二、机构设置</w:t>
      </w:r>
      <w:bookmarkEnd w:id="8"/>
    </w:p>
    <w:p w14:paraId="553809E7">
      <w:pPr>
        <w:pageBreakBefore w:val="0"/>
        <w:widowControl w:val="0"/>
        <w:kinsoku/>
        <w:wordWrap/>
        <w:overflowPunct/>
        <w:topLinePunct w:val="0"/>
        <w:autoSpaceDE/>
        <w:autoSpaceDN/>
        <w:bidi w:val="0"/>
        <w:adjustRightInd w:val="0"/>
        <w:snapToGrid w:val="0"/>
        <w:spacing w:line="590" w:lineRule="exact"/>
        <w:ind w:firstLine="660" w:firstLineChars="200"/>
        <w:textAlignment w:val="auto"/>
        <w:rPr>
          <w:rFonts w:hint="eastAsia" w:ascii="Times New Roman" w:hAnsi="Times New Roman" w:eastAsia="方正仿宋_GBK" w:cs="Times New Roman"/>
          <w:color w:val="auto"/>
          <w:sz w:val="33"/>
          <w:szCs w:val="33"/>
          <w:lang w:val="en-US" w:eastAsia="zh-CN"/>
        </w:rPr>
      </w:pPr>
      <w:r>
        <w:rPr>
          <w:rFonts w:hint="eastAsia" w:eastAsia="方正仿宋_GBK" w:cs="Times New Roman"/>
          <w:color w:val="000000"/>
          <w:kern w:val="0"/>
          <w:sz w:val="33"/>
          <w:szCs w:val="33"/>
          <w:lang w:val="en-US" w:eastAsia="zh-CN"/>
        </w:rPr>
        <w:t>中共</w:t>
      </w:r>
      <w:r>
        <w:rPr>
          <w:rFonts w:hint="default" w:ascii="Times New Roman" w:hAnsi="Times New Roman" w:eastAsia="方正仿宋_GBK" w:cs="Times New Roman"/>
          <w:color w:val="000000"/>
          <w:kern w:val="0"/>
          <w:sz w:val="33"/>
          <w:szCs w:val="33"/>
          <w:lang w:val="en-US" w:eastAsia="zh-CN"/>
        </w:rPr>
        <w:t>邻水县委巡察</w:t>
      </w:r>
      <w:r>
        <w:rPr>
          <w:rFonts w:hint="eastAsia" w:eastAsia="方正仿宋_GBK" w:cs="Times New Roman"/>
          <w:color w:val="000000"/>
          <w:kern w:val="0"/>
          <w:sz w:val="33"/>
          <w:szCs w:val="33"/>
          <w:lang w:val="en-US" w:eastAsia="zh-CN"/>
        </w:rPr>
        <w:t>工作领导小组办公室</w:t>
      </w:r>
      <w:r>
        <w:rPr>
          <w:rFonts w:hint="eastAsia" w:ascii="Times New Roman" w:hAnsi="Times New Roman" w:eastAsia="方正仿宋_GBK" w:cs="Times New Roman"/>
          <w:color w:val="auto"/>
          <w:sz w:val="33"/>
          <w:szCs w:val="33"/>
          <w:lang w:val="en-US" w:eastAsia="zh-CN"/>
        </w:rPr>
        <w:t>属于行政单位，</w:t>
      </w:r>
      <w:r>
        <w:rPr>
          <w:rFonts w:hint="eastAsia" w:ascii="Times New Roman" w:hAnsi="Times New Roman" w:eastAsia="方正仿宋_GBK" w:cs="Times New Roman"/>
          <w:sz w:val="33"/>
          <w:szCs w:val="33"/>
        </w:rPr>
        <w:t>内设股室</w:t>
      </w:r>
      <w:r>
        <w:rPr>
          <w:rFonts w:hint="eastAsia" w:ascii="Times New Roman" w:hAnsi="Times New Roman" w:eastAsia="方正仿宋_GBK" w:cs="Times New Roman"/>
          <w:sz w:val="33"/>
          <w:szCs w:val="33"/>
          <w:lang w:val="en-US" w:eastAsia="zh-CN"/>
        </w:rPr>
        <w:t>3</w:t>
      </w:r>
      <w:r>
        <w:rPr>
          <w:rFonts w:hint="eastAsia" w:ascii="Times New Roman" w:hAnsi="Times New Roman" w:eastAsia="方正仿宋_GBK" w:cs="Times New Roman"/>
          <w:sz w:val="33"/>
          <w:szCs w:val="33"/>
        </w:rPr>
        <w:t>个</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lang w:val="en-US" w:eastAsia="zh-CN"/>
        </w:rPr>
        <w:t>综合股、巡察股、督导股</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color w:val="auto"/>
          <w:sz w:val="33"/>
          <w:szCs w:val="33"/>
          <w:lang w:val="en-US" w:eastAsia="zh-CN"/>
        </w:rPr>
        <w:t>下属其他事业单位1个：邻水县巡察信息服务中心（非独立核算）。</w:t>
      </w:r>
    </w:p>
    <w:p w14:paraId="1137E88A">
      <w:pPr>
        <w:pStyle w:val="10"/>
        <w:keepNext/>
        <w:keepLines/>
        <w:pageBreakBefore w:val="0"/>
        <w:widowControl w:val="0"/>
        <w:kinsoku/>
        <w:wordWrap/>
        <w:overflowPunct/>
        <w:topLinePunct w:val="0"/>
        <w:autoSpaceDE/>
        <w:autoSpaceDN/>
        <w:bidi w:val="0"/>
        <w:adjustRightInd w:val="0"/>
        <w:snapToGrid w:val="0"/>
        <w:spacing w:beforeLines="0" w:line="590" w:lineRule="exact"/>
        <w:ind w:firstLine="480" w:firstLineChars="200"/>
        <w:textAlignment w:val="auto"/>
        <w:rPr>
          <w:rFonts w:hint="default" w:ascii="Times New Roman" w:hAnsi="Times New Roman" w:eastAsia="仿宋" w:cs="Times New Roman"/>
          <w:color w:val="auto"/>
          <w:sz w:val="24"/>
          <w:highlight w:val="none"/>
        </w:rPr>
      </w:pPr>
    </w:p>
    <w:p w14:paraId="32A6CF05">
      <w:pPr>
        <w:widowControl/>
        <w:spacing w:line="440" w:lineRule="exact"/>
        <w:jc w:val="left"/>
        <w:rPr>
          <w:rFonts w:hint="default" w:ascii="Times New Roman" w:hAnsi="Times New Roman" w:eastAsia="仿宋" w:cs="Times New Roman"/>
          <w:bCs/>
          <w:color w:val="auto"/>
          <w:kern w:val="44"/>
          <w:sz w:val="24"/>
          <w:highlight w:val="none"/>
        </w:rPr>
      </w:pPr>
      <w:bookmarkStart w:id="9" w:name="_Toc15396599"/>
      <w:bookmarkStart w:id="10" w:name="_Toc15377196"/>
      <w:r>
        <w:rPr>
          <w:rFonts w:hint="default" w:ascii="Times New Roman" w:hAnsi="Times New Roman" w:eastAsia="仿宋" w:cs="Times New Roman"/>
          <w:b/>
          <w:color w:val="auto"/>
          <w:sz w:val="24"/>
          <w:highlight w:val="none"/>
        </w:rPr>
        <w:br w:type="page"/>
      </w:r>
    </w:p>
    <w:bookmarkEnd w:id="9"/>
    <w:bookmarkEnd w:id="10"/>
    <w:p w14:paraId="703B469F">
      <w:pPr>
        <w:pStyle w:val="5"/>
        <w:bidi w:val="0"/>
        <w:jc w:val="center"/>
        <w:rPr>
          <w:rFonts w:hint="eastAsia" w:ascii="Times New Roman" w:hAnsi="Times New Roman" w:cs="Times New Roman"/>
          <w:lang w:val="en-US" w:eastAsia="zh-CN"/>
        </w:rPr>
      </w:pPr>
      <w:bookmarkStart w:id="11" w:name="_Toc15396602"/>
      <w:bookmarkStart w:id="12" w:name="_Toc15377204"/>
      <w:bookmarkStart w:id="13" w:name="_Toc26518"/>
      <w:r>
        <w:rPr>
          <w:rFonts w:hint="eastAsia" w:ascii="Times New Roman" w:hAnsi="Times New Roman" w:cs="Times New Roman"/>
          <w:lang w:val="en-US" w:eastAsia="zh-CN"/>
        </w:rPr>
        <w:t>第二部分 202</w:t>
      </w:r>
      <w:r>
        <w:rPr>
          <w:rFonts w:hint="eastAsia" w:cs="Times New Roman"/>
          <w:lang w:val="en-US" w:eastAsia="zh-CN"/>
        </w:rPr>
        <w:t>4</w:t>
      </w:r>
      <w:r>
        <w:rPr>
          <w:rFonts w:hint="eastAsia" w:ascii="Times New Roman" w:hAnsi="Times New Roman" w:cs="Times New Roman"/>
          <w:lang w:val="en-US" w:eastAsia="zh-CN"/>
        </w:rPr>
        <w:t>年度部门决算情况说明</w:t>
      </w:r>
      <w:bookmarkEnd w:id="11"/>
      <w:bookmarkEnd w:id="12"/>
      <w:bookmarkEnd w:id="13"/>
    </w:p>
    <w:p w14:paraId="774FEC80">
      <w:pPr>
        <w:pStyle w:val="6"/>
        <w:keepNext/>
        <w:keepLines/>
        <w:pageBreakBefore w:val="0"/>
        <w:widowControl w:val="0"/>
        <w:kinsoku/>
        <w:wordWrap/>
        <w:overflowPunct w:val="0"/>
        <w:topLinePunct w:val="0"/>
        <w:autoSpaceDE/>
        <w:autoSpaceDN/>
        <w:bidi w:val="0"/>
        <w:adjustRightInd/>
        <w:snapToGrid/>
        <w:spacing w:before="0" w:beforeLines="0" w:line="590" w:lineRule="exact"/>
        <w:ind w:firstLine="1440"/>
        <w:textAlignment w:val="auto"/>
        <w:rPr>
          <w:rStyle w:val="32"/>
          <w:rFonts w:hint="default" w:ascii="Times New Roman" w:hAnsi="Times New Roman" w:eastAsia="方正黑体_GBK" w:cs="Times New Roman"/>
          <w:b w:val="0"/>
          <w:bCs w:val="0"/>
          <w:sz w:val="33"/>
          <w:szCs w:val="33"/>
          <w:lang w:val="en-US" w:eastAsia="zh-CN"/>
        </w:rPr>
      </w:pPr>
      <w:bookmarkStart w:id="14" w:name="_Toc18882"/>
      <w:bookmarkStart w:id="15" w:name="_Toc15377205"/>
      <w:bookmarkStart w:id="16" w:name="_Toc15396603"/>
      <w:r>
        <w:rPr>
          <w:rStyle w:val="32"/>
          <w:rFonts w:hint="eastAsia" w:ascii="Times New Roman" w:hAnsi="Times New Roman" w:eastAsia="方正黑体_GBK" w:cs="Times New Roman"/>
          <w:b w:val="0"/>
          <w:bCs w:val="0"/>
          <w:sz w:val="33"/>
          <w:szCs w:val="33"/>
          <w:lang w:val="en-US" w:eastAsia="zh-CN"/>
        </w:rPr>
        <w:t>一、</w:t>
      </w:r>
      <w:r>
        <w:rPr>
          <w:rStyle w:val="32"/>
          <w:rFonts w:hint="default" w:ascii="Times New Roman" w:hAnsi="Times New Roman" w:eastAsia="方正黑体_GBK" w:cs="Times New Roman"/>
          <w:b w:val="0"/>
          <w:bCs w:val="0"/>
          <w:sz w:val="33"/>
          <w:szCs w:val="33"/>
          <w:lang w:val="en-US" w:eastAsia="zh-CN"/>
        </w:rPr>
        <w:t>收入支出决算总体情况说明</w:t>
      </w:r>
      <w:bookmarkEnd w:id="14"/>
      <w:bookmarkEnd w:id="15"/>
      <w:bookmarkEnd w:id="16"/>
    </w:p>
    <w:p w14:paraId="487E4D0E">
      <w:pPr>
        <w:keepNext w:val="0"/>
        <w:keepLines w:val="0"/>
        <w:pageBreakBefore w:val="0"/>
        <w:widowControl w:val="0"/>
        <w:kinsoku/>
        <w:wordWrap/>
        <w:overflowPunct w:val="0"/>
        <w:topLinePunct w:val="0"/>
        <w:autoSpaceDE/>
        <w:autoSpaceDN/>
        <w:bidi w:val="0"/>
        <w:adjustRightInd w:val="0"/>
        <w:snapToGrid w:val="0"/>
        <w:spacing w:line="580" w:lineRule="exact"/>
        <w:ind w:firstLine="660" w:firstLineChars="200"/>
        <w:textAlignment w:val="auto"/>
        <w:rPr>
          <w:rFonts w:hint="default"/>
          <w:lang w:val="en-US" w:eastAsia="zh-CN"/>
        </w:rPr>
      </w:pPr>
      <w:r>
        <w:rPr>
          <w:rFonts w:hint="eastAsia" w:ascii="Times New Roman" w:hAnsi="Times New Roman" w:eastAsia="方正仿宋_GBK" w:cs="Times New Roman"/>
          <w:color w:val="000000"/>
          <w:kern w:val="0"/>
          <w:sz w:val="33"/>
          <w:szCs w:val="33"/>
          <w:lang w:val="en-US" w:eastAsia="zh-CN"/>
        </w:rPr>
        <w:t>202</w:t>
      </w:r>
      <w:r>
        <w:rPr>
          <w:rFonts w:hint="eastAsia" w:eastAsia="方正仿宋_GBK" w:cs="Times New Roman"/>
          <w:color w:val="000000"/>
          <w:kern w:val="0"/>
          <w:sz w:val="33"/>
          <w:szCs w:val="33"/>
          <w:lang w:val="en-US" w:eastAsia="zh-CN"/>
        </w:rPr>
        <w:t>4</w:t>
      </w:r>
      <w:r>
        <w:rPr>
          <w:rFonts w:hint="eastAsia" w:ascii="Times New Roman" w:hAnsi="Times New Roman" w:eastAsia="方正仿宋_GBK" w:cs="Times New Roman"/>
          <w:color w:val="000000"/>
          <w:kern w:val="0"/>
          <w:sz w:val="33"/>
          <w:szCs w:val="33"/>
          <w:lang w:val="en-US" w:eastAsia="zh-CN"/>
        </w:rPr>
        <w:t>年度收入总计</w:t>
      </w:r>
      <w:r>
        <w:rPr>
          <w:rFonts w:hint="eastAsia" w:eastAsia="方正仿宋_GBK" w:cs="Times New Roman"/>
          <w:b w:val="0"/>
          <w:bCs w:val="0"/>
          <w:snapToGrid w:val="0"/>
          <w:color w:val="000000"/>
          <w:kern w:val="0"/>
          <w:sz w:val="33"/>
          <w:szCs w:val="33"/>
          <w:u w:val="none"/>
          <w:lang w:val="en-US" w:eastAsia="zh-CN" w:bidi="ar"/>
        </w:rPr>
        <w:t>724.34</w:t>
      </w:r>
      <w:r>
        <w:rPr>
          <w:rFonts w:hint="eastAsia" w:ascii="Times New Roman" w:hAnsi="Times New Roman" w:eastAsia="方正仿宋_GBK" w:cs="Times New Roman"/>
          <w:color w:val="000000"/>
          <w:kern w:val="0"/>
          <w:sz w:val="33"/>
          <w:szCs w:val="33"/>
          <w:lang w:val="en-US" w:eastAsia="zh-CN"/>
        </w:rPr>
        <w:t>万元，支出总计</w:t>
      </w:r>
      <w:r>
        <w:rPr>
          <w:rFonts w:hint="eastAsia" w:eastAsia="方正仿宋_GBK" w:cs="Times New Roman"/>
          <w:b w:val="0"/>
          <w:bCs w:val="0"/>
          <w:snapToGrid w:val="0"/>
          <w:color w:val="000000"/>
          <w:kern w:val="0"/>
          <w:sz w:val="33"/>
          <w:szCs w:val="33"/>
          <w:u w:val="none"/>
          <w:lang w:val="en-US" w:eastAsia="zh-CN" w:bidi="ar"/>
        </w:rPr>
        <w:t>724.34</w:t>
      </w:r>
      <w:r>
        <w:rPr>
          <w:rFonts w:hint="default" w:ascii="Times New Roman" w:hAnsi="Times New Roman" w:eastAsia="方正仿宋_GBK" w:cs="Times New Roman"/>
          <w:color w:val="000000"/>
          <w:kern w:val="0"/>
          <w:sz w:val="33"/>
          <w:szCs w:val="33"/>
          <w:lang w:val="en-US" w:eastAsia="zh-CN"/>
        </w:rPr>
        <w:t>万元</w:t>
      </w:r>
      <w:r>
        <w:rPr>
          <w:rFonts w:hint="eastAsia" w:ascii="Times New Roman" w:hAnsi="Times New Roman" w:eastAsia="方正仿宋_GBK" w:cs="Times New Roman"/>
          <w:color w:val="000000"/>
          <w:kern w:val="0"/>
          <w:sz w:val="33"/>
          <w:szCs w:val="33"/>
          <w:lang w:val="en-US" w:eastAsia="zh-CN"/>
        </w:rPr>
        <w:t>。与202</w:t>
      </w:r>
      <w:r>
        <w:rPr>
          <w:rFonts w:hint="eastAsia" w:eastAsia="方正仿宋_GBK" w:cs="Times New Roman"/>
          <w:color w:val="000000"/>
          <w:kern w:val="0"/>
          <w:sz w:val="33"/>
          <w:szCs w:val="33"/>
          <w:lang w:val="en-US" w:eastAsia="zh-CN"/>
        </w:rPr>
        <w:t>3</w:t>
      </w:r>
      <w:r>
        <w:rPr>
          <w:rFonts w:hint="eastAsia" w:ascii="Times New Roman" w:hAnsi="Times New Roman" w:eastAsia="方正仿宋_GBK" w:cs="Times New Roman"/>
          <w:color w:val="000000"/>
          <w:kern w:val="0"/>
          <w:sz w:val="33"/>
          <w:szCs w:val="33"/>
          <w:lang w:val="en-US" w:eastAsia="zh-CN"/>
        </w:rPr>
        <w:t>年相比，收入总计</w:t>
      </w:r>
      <w:r>
        <w:rPr>
          <w:rFonts w:hint="default" w:ascii="Times New Roman" w:hAnsi="Times New Roman" w:eastAsia="方正仿宋_GBK" w:cs="Times New Roman"/>
          <w:color w:val="000000"/>
          <w:kern w:val="0"/>
          <w:sz w:val="33"/>
          <w:szCs w:val="33"/>
          <w:lang w:val="en-US" w:eastAsia="zh-CN"/>
        </w:rPr>
        <w:t>增加</w:t>
      </w:r>
      <w:r>
        <w:rPr>
          <w:rFonts w:hint="eastAsia" w:eastAsia="方正仿宋_GBK" w:cs="Times New Roman"/>
          <w:b w:val="0"/>
          <w:bCs w:val="0"/>
          <w:color w:val="000000"/>
          <w:kern w:val="0"/>
          <w:sz w:val="33"/>
          <w:szCs w:val="33"/>
          <w:u w:val="none"/>
          <w:lang w:val="en-US" w:eastAsia="zh-CN"/>
        </w:rPr>
        <w:t>49.91</w:t>
      </w:r>
      <w:r>
        <w:rPr>
          <w:rFonts w:hint="eastAsia" w:ascii="Times New Roman" w:hAnsi="Times New Roman" w:eastAsia="方正仿宋_GBK" w:cs="Times New Roman"/>
          <w:color w:val="000000"/>
          <w:kern w:val="0"/>
          <w:sz w:val="33"/>
          <w:szCs w:val="33"/>
          <w:lang w:val="en-US" w:eastAsia="zh-CN"/>
        </w:rPr>
        <w:t>万元，增长</w:t>
      </w:r>
      <w:r>
        <w:rPr>
          <w:rFonts w:hint="eastAsia" w:eastAsia="方正仿宋_GBK" w:cs="Times New Roman"/>
          <w:b w:val="0"/>
          <w:bCs w:val="0"/>
          <w:color w:val="000000"/>
          <w:kern w:val="0"/>
          <w:sz w:val="33"/>
          <w:szCs w:val="33"/>
          <w:u w:val="none"/>
          <w:lang w:val="en-US" w:eastAsia="zh-CN"/>
        </w:rPr>
        <w:t>7.40</w:t>
      </w:r>
      <w:r>
        <w:rPr>
          <w:rFonts w:hint="default" w:ascii="Times New Roman" w:hAnsi="Times New Roman" w:eastAsia="方正仿宋_GBK" w:cs="Times New Roman"/>
          <w:b w:val="0"/>
          <w:bCs w:val="0"/>
          <w:color w:val="000000"/>
          <w:kern w:val="0"/>
          <w:sz w:val="33"/>
          <w:szCs w:val="33"/>
          <w:u w:val="none"/>
          <w:lang w:val="en-US" w:eastAsia="zh-CN"/>
        </w:rPr>
        <w:t>%</w:t>
      </w:r>
      <w:r>
        <w:rPr>
          <w:rFonts w:hint="eastAsia" w:ascii="Times New Roman" w:hAnsi="Times New Roman" w:eastAsia="方正仿宋_GBK" w:cs="Times New Roman"/>
          <w:color w:val="000000"/>
          <w:kern w:val="0"/>
          <w:sz w:val="33"/>
          <w:szCs w:val="33"/>
          <w:lang w:val="en-US" w:eastAsia="zh-CN"/>
        </w:rPr>
        <w:t>，支出总计</w:t>
      </w:r>
      <w:r>
        <w:rPr>
          <w:rFonts w:hint="default" w:ascii="Times New Roman" w:hAnsi="Times New Roman" w:eastAsia="方正仿宋_GBK" w:cs="Times New Roman"/>
          <w:color w:val="000000"/>
          <w:kern w:val="0"/>
          <w:sz w:val="33"/>
          <w:szCs w:val="33"/>
          <w:lang w:val="en-US" w:eastAsia="zh-CN"/>
        </w:rPr>
        <w:t>增加</w:t>
      </w:r>
      <w:r>
        <w:rPr>
          <w:rFonts w:hint="eastAsia" w:eastAsia="方正仿宋_GBK" w:cs="Times New Roman"/>
          <w:b w:val="0"/>
          <w:bCs w:val="0"/>
          <w:color w:val="000000"/>
          <w:kern w:val="0"/>
          <w:sz w:val="33"/>
          <w:szCs w:val="33"/>
          <w:u w:val="none"/>
          <w:lang w:val="en-US" w:eastAsia="zh-CN"/>
        </w:rPr>
        <w:t>49.91</w:t>
      </w:r>
      <w:r>
        <w:rPr>
          <w:rFonts w:hint="eastAsia" w:ascii="Times New Roman" w:hAnsi="Times New Roman" w:eastAsia="方正仿宋_GBK" w:cs="Times New Roman"/>
          <w:color w:val="000000"/>
          <w:kern w:val="0"/>
          <w:sz w:val="33"/>
          <w:szCs w:val="33"/>
          <w:lang w:val="en-US" w:eastAsia="zh-CN"/>
        </w:rPr>
        <w:t>万元，增长</w:t>
      </w:r>
      <w:r>
        <w:rPr>
          <w:rFonts w:hint="eastAsia" w:eastAsia="方正仿宋_GBK" w:cs="Times New Roman"/>
          <w:b w:val="0"/>
          <w:bCs w:val="0"/>
          <w:color w:val="000000"/>
          <w:kern w:val="0"/>
          <w:sz w:val="33"/>
          <w:szCs w:val="33"/>
          <w:u w:val="none"/>
          <w:lang w:val="en-US" w:eastAsia="zh-CN"/>
        </w:rPr>
        <w:t>7.40</w:t>
      </w:r>
      <w:r>
        <w:rPr>
          <w:rFonts w:hint="default" w:ascii="Times New Roman" w:hAnsi="Times New Roman" w:eastAsia="方正仿宋_GBK" w:cs="Times New Roman"/>
          <w:b w:val="0"/>
          <w:bCs w:val="0"/>
          <w:color w:val="000000"/>
          <w:kern w:val="0"/>
          <w:sz w:val="33"/>
          <w:szCs w:val="33"/>
          <w:u w:val="none"/>
          <w:lang w:val="en-US" w:eastAsia="zh-CN"/>
        </w:rPr>
        <w:t>%</w:t>
      </w:r>
      <w:r>
        <w:rPr>
          <w:rFonts w:hint="eastAsia" w:ascii="Times New Roman" w:hAnsi="Times New Roman" w:eastAsia="方正仿宋_GBK" w:cs="Times New Roman"/>
          <w:color w:val="000000"/>
          <w:kern w:val="0"/>
          <w:sz w:val="33"/>
          <w:szCs w:val="33"/>
          <w:lang w:val="en-US" w:eastAsia="zh-CN"/>
        </w:rPr>
        <w:t>。</w:t>
      </w:r>
      <w:r>
        <w:rPr>
          <w:rFonts w:hint="default" w:ascii="Times New Roman" w:hAnsi="Times New Roman" w:eastAsia="方正仿宋_GBK" w:cs="方正仿宋_GBK"/>
          <w:snapToGrid w:val="0"/>
          <w:color w:val="000000"/>
          <w:kern w:val="0"/>
          <w:sz w:val="33"/>
          <w:szCs w:val="33"/>
          <w:lang w:bidi="ar"/>
        </w:rPr>
        <w:t>主要变动原因</w:t>
      </w:r>
      <w:r>
        <w:rPr>
          <w:rFonts w:hint="default" w:ascii="Times New Roman" w:hAnsi="Times New Roman" w:eastAsia="方正仿宋_GBK" w:cs="Times New Roman"/>
          <w:b w:val="0"/>
          <w:bCs w:val="0"/>
          <w:snapToGrid w:val="0"/>
          <w:color w:val="000000"/>
          <w:kern w:val="0"/>
          <w:sz w:val="33"/>
          <w:szCs w:val="33"/>
          <w:u w:val="none"/>
          <w:lang w:bidi="ar"/>
        </w:rPr>
        <w:t>变动原因</w:t>
      </w:r>
      <w:r>
        <w:rPr>
          <w:rFonts w:hint="default" w:ascii="Times New Roman" w:hAnsi="Times New Roman" w:eastAsia="方正仿宋_GBK" w:cs="Times New Roman"/>
          <w:b w:val="0"/>
          <w:bCs w:val="0"/>
          <w:snapToGrid w:val="0"/>
          <w:color w:val="000000"/>
          <w:kern w:val="0"/>
          <w:sz w:val="33"/>
          <w:szCs w:val="33"/>
          <w:u w:val="none"/>
          <w:lang w:eastAsia="zh-CN" w:bidi="ar"/>
        </w:rPr>
        <w:t>是</w:t>
      </w:r>
      <w:r>
        <w:rPr>
          <w:rFonts w:hint="default" w:ascii="Times New Roman" w:hAnsi="Times New Roman" w:eastAsia="方正仿宋_GBK" w:cs="Times New Roman"/>
          <w:b w:val="0"/>
          <w:bCs w:val="0"/>
          <w:snapToGrid w:val="0"/>
          <w:color w:val="000000"/>
          <w:kern w:val="0"/>
          <w:sz w:val="33"/>
          <w:szCs w:val="33"/>
          <w:u w:val="none"/>
          <w:lang w:val="en-US" w:eastAsia="zh-CN" w:bidi="ar"/>
        </w:rPr>
        <w:t>单位人员增加，</w:t>
      </w:r>
      <w:r>
        <w:rPr>
          <w:rFonts w:hint="default" w:ascii="Times New Roman" w:hAnsi="Times New Roman" w:eastAsia="方正仿宋_GBK" w:cs="Times New Roman"/>
          <w:b w:val="0"/>
          <w:bCs w:val="0"/>
          <w:snapToGrid w:val="0"/>
          <w:color w:val="000000"/>
          <w:kern w:val="0"/>
          <w:sz w:val="33"/>
          <w:szCs w:val="33"/>
          <w:u w:val="none"/>
          <w:lang w:eastAsia="zh-CN" w:bidi="ar"/>
        </w:rPr>
        <w:t>基本支出增加。</w:t>
      </w:r>
    </w:p>
    <w:p w14:paraId="073D4437">
      <w:pPr>
        <w:pStyle w:val="10"/>
        <w:keepNext w:val="0"/>
        <w:keepLines w:val="0"/>
        <w:pageBreakBefore w:val="0"/>
        <w:widowControl w:val="0"/>
        <w:kinsoku/>
        <w:wordWrap/>
        <w:overflowPunct w:val="0"/>
        <w:topLinePunct w:val="0"/>
        <w:autoSpaceDE/>
        <w:autoSpaceDN/>
        <w:bidi w:val="0"/>
        <w:adjustRightInd w:val="0"/>
        <w:snapToGrid/>
        <w:spacing w:beforeLines="0"/>
        <w:jc w:val="center"/>
        <w:textAlignment w:val="auto"/>
        <w:rPr>
          <w:rFonts w:hint="default" w:ascii="Times New Roman" w:hAnsi="Times New Roman" w:cs="Times New Roman"/>
        </w:rPr>
      </w:pPr>
      <w:r>
        <w:drawing>
          <wp:inline distT="0" distB="0" distL="114300" distR="114300">
            <wp:extent cx="4381500" cy="3035300"/>
            <wp:effectExtent l="4445" t="4445" r="8255" b="825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8116813">
      <w:pPr>
        <w:keepNext w:val="0"/>
        <w:keepLines w:val="0"/>
        <w:pageBreakBefore w:val="0"/>
        <w:widowControl w:val="0"/>
        <w:kinsoku/>
        <w:wordWrap/>
        <w:overflowPunct/>
        <w:topLinePunct w:val="0"/>
        <w:autoSpaceDE/>
        <w:autoSpaceDN/>
        <w:bidi w:val="0"/>
        <w:adjustRightInd/>
        <w:snapToGrid/>
        <w:spacing w:line="720" w:lineRule="auto"/>
        <w:ind w:firstLine="562" w:firstLineChars="200"/>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仿宋_GBK" w:cs="Times New Roman"/>
          <w:b/>
          <w:bCs/>
          <w:color w:val="000000" w:themeColor="text1"/>
          <w:sz w:val="28"/>
          <w:szCs w:val="28"/>
          <w14:textFill>
            <w14:solidFill>
              <w14:schemeClr w14:val="tx1"/>
            </w14:solidFill>
          </w14:textFill>
        </w:rPr>
        <w:t>图1：收、支决算总计变动情况图</w:t>
      </w:r>
    </w:p>
    <w:p w14:paraId="6E6E8616">
      <w:pPr>
        <w:pStyle w:val="6"/>
        <w:keepNext/>
        <w:keepLines/>
        <w:pageBreakBefore w:val="0"/>
        <w:widowControl w:val="0"/>
        <w:kinsoku/>
        <w:wordWrap/>
        <w:overflowPunct w:val="0"/>
        <w:topLinePunct w:val="0"/>
        <w:autoSpaceDE/>
        <w:autoSpaceDN/>
        <w:bidi w:val="0"/>
        <w:adjustRightInd w:val="0"/>
        <w:snapToGrid/>
        <w:spacing w:before="0" w:beforeLines="0" w:line="590" w:lineRule="exact"/>
        <w:ind w:firstLine="1440"/>
        <w:textAlignment w:val="auto"/>
        <w:rPr>
          <w:rStyle w:val="32"/>
          <w:rFonts w:hint="default" w:ascii="Times New Roman" w:hAnsi="Times New Roman" w:eastAsia="方正黑体_GBK" w:cs="Times New Roman"/>
          <w:b w:val="0"/>
          <w:bCs w:val="0"/>
          <w:sz w:val="33"/>
          <w:szCs w:val="33"/>
          <w:lang w:val="en-US" w:eastAsia="zh-CN"/>
        </w:rPr>
      </w:pPr>
      <w:bookmarkStart w:id="17" w:name="_Toc15377206"/>
      <w:bookmarkStart w:id="18" w:name="_Toc3730"/>
      <w:bookmarkStart w:id="19" w:name="_Toc15396604"/>
      <w:r>
        <w:rPr>
          <w:rStyle w:val="32"/>
          <w:rFonts w:hint="eastAsia" w:ascii="Times New Roman" w:hAnsi="Times New Roman" w:eastAsia="方正黑体_GBK" w:cs="Times New Roman"/>
          <w:b w:val="0"/>
          <w:bCs w:val="0"/>
          <w:sz w:val="33"/>
          <w:szCs w:val="33"/>
          <w:lang w:val="en-US" w:eastAsia="zh-CN"/>
        </w:rPr>
        <w:t>二、收入决算情况说明</w:t>
      </w:r>
      <w:bookmarkEnd w:id="17"/>
      <w:bookmarkEnd w:id="18"/>
      <w:bookmarkEnd w:id="19"/>
    </w:p>
    <w:p w14:paraId="355904C6">
      <w:pPr>
        <w:keepNext w:val="0"/>
        <w:keepLines w:val="0"/>
        <w:pageBreakBefore w:val="0"/>
        <w:widowControl w:val="0"/>
        <w:kinsoku/>
        <w:wordWrap/>
        <w:overflowPunct w:val="0"/>
        <w:topLinePunct w:val="0"/>
        <w:autoSpaceDE/>
        <w:autoSpaceDN/>
        <w:bidi w:val="0"/>
        <w:adjustRightInd w:val="0"/>
        <w:snapToGrid w:val="0"/>
        <w:spacing w:line="580" w:lineRule="exact"/>
        <w:ind w:firstLine="660" w:firstLineChars="200"/>
        <w:textAlignment w:val="auto"/>
        <w:rPr>
          <w:rFonts w:hint="default" w:ascii="Times New Roman" w:hAnsi="Times New Roman" w:eastAsia="方正仿宋_GBK" w:cs="Times New Roman"/>
          <w:b w:val="0"/>
          <w:bCs w:val="0"/>
          <w:color w:val="000000"/>
          <w:kern w:val="0"/>
          <w:sz w:val="33"/>
          <w:szCs w:val="33"/>
          <w:u w:val="none"/>
          <w:lang w:val="en-US" w:eastAsia="zh-CN"/>
        </w:rPr>
      </w:pPr>
      <w:r>
        <w:rPr>
          <w:rFonts w:hint="default" w:ascii="Times New Roman" w:hAnsi="Times New Roman" w:eastAsia="方正仿宋_GBK" w:cs="Times New Roman"/>
          <w:color w:val="000000"/>
          <w:kern w:val="0"/>
          <w:sz w:val="33"/>
          <w:szCs w:val="33"/>
          <w:lang w:val="en-US" w:eastAsia="zh-CN"/>
        </w:rPr>
        <w:t>202</w:t>
      </w:r>
      <w:r>
        <w:rPr>
          <w:rFonts w:hint="eastAsia" w:eastAsia="方正仿宋_GBK" w:cs="Times New Roman"/>
          <w:color w:val="000000"/>
          <w:kern w:val="0"/>
          <w:sz w:val="33"/>
          <w:szCs w:val="33"/>
          <w:lang w:val="en-US" w:eastAsia="zh-CN"/>
        </w:rPr>
        <w:t>4</w:t>
      </w:r>
      <w:r>
        <w:rPr>
          <w:rFonts w:hint="default" w:ascii="Times New Roman" w:hAnsi="Times New Roman" w:eastAsia="方正仿宋_GBK" w:cs="Times New Roman"/>
          <w:color w:val="000000"/>
          <w:kern w:val="0"/>
          <w:sz w:val="33"/>
          <w:szCs w:val="33"/>
          <w:lang w:val="en-US" w:eastAsia="zh-CN"/>
        </w:rPr>
        <w:t>年本年收入合计</w:t>
      </w:r>
      <w:r>
        <w:rPr>
          <w:rFonts w:hint="eastAsia" w:eastAsia="方正仿宋_GBK" w:cs="Times New Roman"/>
          <w:b w:val="0"/>
          <w:bCs w:val="0"/>
          <w:snapToGrid w:val="0"/>
          <w:color w:val="000000"/>
          <w:kern w:val="0"/>
          <w:sz w:val="33"/>
          <w:szCs w:val="33"/>
          <w:u w:val="none"/>
          <w:lang w:val="en-US" w:eastAsia="zh-CN" w:bidi="ar"/>
        </w:rPr>
        <w:t>724.34</w:t>
      </w:r>
      <w:r>
        <w:rPr>
          <w:rFonts w:hint="default" w:ascii="Times New Roman" w:hAnsi="Times New Roman" w:eastAsia="方正仿宋_GBK" w:cs="Times New Roman"/>
          <w:color w:val="000000"/>
          <w:kern w:val="0"/>
          <w:sz w:val="33"/>
          <w:szCs w:val="33"/>
          <w:lang w:val="en-US" w:eastAsia="zh-CN"/>
        </w:rPr>
        <w:t>万元，其中：</w:t>
      </w:r>
      <w:r>
        <w:rPr>
          <w:rFonts w:hint="default" w:ascii="Times New Roman" w:hAnsi="Times New Roman" w:eastAsia="方正仿宋_GBK" w:cs="Times New Roman"/>
          <w:b w:val="0"/>
          <w:bCs w:val="0"/>
          <w:color w:val="000000"/>
          <w:kern w:val="0"/>
          <w:sz w:val="33"/>
          <w:szCs w:val="33"/>
          <w:u w:val="none"/>
          <w:lang w:val="en-US" w:eastAsia="zh-CN"/>
        </w:rPr>
        <w:t>一般公共预算财政拨款收入</w:t>
      </w:r>
      <w:r>
        <w:rPr>
          <w:rFonts w:hint="eastAsia" w:eastAsia="方正仿宋_GBK" w:cs="Times New Roman"/>
          <w:b w:val="0"/>
          <w:bCs w:val="0"/>
          <w:snapToGrid w:val="0"/>
          <w:color w:val="000000"/>
          <w:kern w:val="0"/>
          <w:sz w:val="33"/>
          <w:szCs w:val="33"/>
          <w:u w:val="none"/>
          <w:lang w:val="en-US" w:eastAsia="zh-CN" w:bidi="ar"/>
        </w:rPr>
        <w:t>724.34</w:t>
      </w:r>
      <w:r>
        <w:rPr>
          <w:rFonts w:hint="default" w:ascii="Times New Roman" w:hAnsi="Times New Roman" w:eastAsia="方正仿宋_GBK" w:cs="Times New Roman"/>
          <w:b w:val="0"/>
          <w:bCs w:val="0"/>
          <w:color w:val="000000"/>
          <w:kern w:val="0"/>
          <w:sz w:val="33"/>
          <w:szCs w:val="33"/>
          <w:u w:val="none"/>
          <w:lang w:val="en-US" w:eastAsia="zh-CN"/>
        </w:rPr>
        <w:t>万元，占</w:t>
      </w:r>
      <w:r>
        <w:rPr>
          <w:rFonts w:hint="eastAsia" w:eastAsia="方正仿宋_GBK" w:cs="Times New Roman"/>
          <w:b w:val="0"/>
          <w:bCs w:val="0"/>
          <w:color w:val="000000"/>
          <w:kern w:val="0"/>
          <w:sz w:val="33"/>
          <w:szCs w:val="33"/>
          <w:u w:val="none"/>
          <w:lang w:val="en-US" w:eastAsia="zh-CN"/>
        </w:rPr>
        <w:t>100</w:t>
      </w:r>
      <w:r>
        <w:rPr>
          <w:rFonts w:hint="default" w:ascii="Times New Roman" w:hAnsi="Times New Roman" w:eastAsia="方正仿宋_GBK" w:cs="Times New Roman"/>
          <w:b w:val="0"/>
          <w:bCs w:val="0"/>
          <w:color w:val="000000"/>
          <w:kern w:val="0"/>
          <w:sz w:val="33"/>
          <w:szCs w:val="33"/>
          <w:u w:val="none"/>
          <w:lang w:val="en-US" w:eastAsia="zh-CN"/>
        </w:rPr>
        <w:t>%。</w:t>
      </w:r>
    </w:p>
    <w:p w14:paraId="51DA883D">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color w:val="000000"/>
          <w:kern w:val="0"/>
          <w:sz w:val="33"/>
          <w:szCs w:val="33"/>
          <w:lang w:val="en-US" w:eastAsia="zh-CN"/>
        </w:rPr>
      </w:pPr>
    </w:p>
    <w:p w14:paraId="653C43EC">
      <w:pPr>
        <w:pStyle w:val="10"/>
        <w:keepNext w:val="0"/>
        <w:keepLines w:val="0"/>
        <w:pageBreakBefore w:val="0"/>
        <w:widowControl w:val="0"/>
        <w:kinsoku/>
        <w:wordWrap/>
        <w:overflowPunct/>
        <w:topLinePunct w:val="0"/>
        <w:autoSpaceDE/>
        <w:autoSpaceDN/>
        <w:bidi w:val="0"/>
        <w:adjustRightInd/>
        <w:snapToGrid/>
        <w:spacing w:beforeLines="0"/>
        <w:jc w:val="center"/>
        <w:textAlignment w:val="auto"/>
        <w:rPr>
          <w:rFonts w:hint="default" w:ascii="Times New Roman" w:hAnsi="Times New Roman" w:eastAsia="仿宋" w:cs="Times New Roman"/>
          <w:color w:val="auto"/>
          <w:sz w:val="32"/>
          <w:szCs w:val="32"/>
          <w:highlight w:val="none"/>
        </w:rPr>
      </w:pPr>
      <w:r>
        <w:drawing>
          <wp:inline distT="0" distB="0" distL="114300" distR="114300">
            <wp:extent cx="4643755" cy="2242185"/>
            <wp:effectExtent l="4445" t="5080" r="12700" b="1333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DC967BB">
      <w:pPr>
        <w:keepNext w:val="0"/>
        <w:keepLines w:val="0"/>
        <w:pageBreakBefore w:val="0"/>
        <w:widowControl w:val="0"/>
        <w:kinsoku/>
        <w:wordWrap/>
        <w:overflowPunct/>
        <w:topLinePunct w:val="0"/>
        <w:autoSpaceDE/>
        <w:autoSpaceDN/>
        <w:bidi w:val="0"/>
        <w:adjustRightInd/>
        <w:snapToGrid/>
        <w:spacing w:line="720" w:lineRule="auto"/>
        <w:ind w:firstLine="562" w:firstLineChars="200"/>
        <w:jc w:val="center"/>
        <w:textAlignment w:val="auto"/>
        <w:rPr>
          <w:rFonts w:hint="default" w:ascii="Times New Roman" w:hAnsi="Times New Roman" w:eastAsia="方正仿宋_GBK" w:cs="Times New Roman"/>
          <w:b/>
          <w:bCs/>
          <w:color w:val="000000" w:themeColor="text1"/>
          <w:sz w:val="28"/>
          <w:szCs w:val="28"/>
          <w14:textFill>
            <w14:solidFill>
              <w14:schemeClr w14:val="tx1"/>
            </w14:solidFill>
          </w14:textFill>
        </w:rPr>
      </w:pPr>
      <w:r>
        <w:rPr>
          <w:rFonts w:hint="default" w:ascii="Times New Roman" w:hAnsi="Times New Roman" w:eastAsia="方正仿宋_GBK" w:cs="Times New Roman"/>
          <w:b/>
          <w:bCs/>
          <w:color w:val="000000" w:themeColor="text1"/>
          <w:sz w:val="28"/>
          <w:szCs w:val="28"/>
          <w14:textFill>
            <w14:solidFill>
              <w14:schemeClr w14:val="tx1"/>
            </w14:solidFill>
          </w14:textFill>
        </w:rPr>
        <w:t>图2：收入决算结构图</w:t>
      </w:r>
    </w:p>
    <w:p w14:paraId="44EBF9BD">
      <w:pPr>
        <w:pStyle w:val="6"/>
        <w:keepNext/>
        <w:keepLines/>
        <w:pageBreakBefore w:val="0"/>
        <w:widowControl w:val="0"/>
        <w:kinsoku/>
        <w:wordWrap/>
        <w:overflowPunct w:val="0"/>
        <w:topLinePunct w:val="0"/>
        <w:autoSpaceDE/>
        <w:autoSpaceDN/>
        <w:bidi w:val="0"/>
        <w:adjustRightInd w:val="0"/>
        <w:snapToGrid/>
        <w:spacing w:before="0" w:beforeLines="0" w:line="590" w:lineRule="exact"/>
        <w:ind w:firstLine="1440"/>
        <w:textAlignment w:val="auto"/>
        <w:rPr>
          <w:rFonts w:hint="default" w:ascii="方正黑体_GBK" w:hAnsi="方正黑体_GBK" w:eastAsia="方正黑体_GBK" w:cs="方正黑体_GBK"/>
          <w:b w:val="0"/>
          <w:bCs w:val="0"/>
          <w:sz w:val="33"/>
          <w:szCs w:val="33"/>
          <w:lang w:val="en-US" w:eastAsia="zh-CN"/>
        </w:rPr>
      </w:pPr>
      <w:bookmarkStart w:id="20" w:name="_Toc11989"/>
      <w:bookmarkStart w:id="21" w:name="_Toc15377207"/>
      <w:bookmarkStart w:id="22" w:name="_Toc15396605"/>
      <w:r>
        <w:rPr>
          <w:rFonts w:hint="default" w:ascii="方正黑体_GBK" w:hAnsi="方正黑体_GBK" w:eastAsia="方正黑体_GBK" w:cs="方正黑体_GBK"/>
          <w:b w:val="0"/>
          <w:bCs w:val="0"/>
          <w:sz w:val="33"/>
          <w:szCs w:val="33"/>
          <w:lang w:val="en-US" w:eastAsia="zh-CN"/>
        </w:rPr>
        <w:t>三、支出决算情况说明</w:t>
      </w:r>
      <w:bookmarkEnd w:id="20"/>
      <w:bookmarkEnd w:id="21"/>
      <w:bookmarkEnd w:id="22"/>
    </w:p>
    <w:p w14:paraId="35CC76D8">
      <w:pPr>
        <w:keepNext w:val="0"/>
        <w:keepLines w:val="0"/>
        <w:pageBreakBefore w:val="0"/>
        <w:widowControl w:val="0"/>
        <w:kinsoku/>
        <w:wordWrap/>
        <w:overflowPunct w:val="0"/>
        <w:topLinePunct w:val="0"/>
        <w:autoSpaceDE/>
        <w:autoSpaceDN/>
        <w:bidi w:val="0"/>
        <w:adjustRightInd w:val="0"/>
        <w:snapToGrid w:val="0"/>
        <w:spacing w:line="580" w:lineRule="exact"/>
        <w:ind w:firstLine="660" w:firstLineChars="200"/>
        <w:textAlignment w:val="auto"/>
        <w:rPr>
          <w:rFonts w:hint="default" w:ascii="Times New Roman" w:hAnsi="Times New Roman" w:eastAsia="方正仿宋_GBK" w:cs="Times New Roman"/>
          <w:b w:val="0"/>
          <w:bCs w:val="0"/>
          <w:sz w:val="33"/>
          <w:szCs w:val="33"/>
          <w:u w:val="none"/>
          <w:lang w:val="en-US" w:eastAsia="zh-CN"/>
        </w:rPr>
      </w:pPr>
      <w:r>
        <w:rPr>
          <w:rFonts w:hint="default" w:ascii="Times New Roman" w:hAnsi="Times New Roman" w:eastAsia="方正仿宋_GBK" w:cs="Times New Roman"/>
          <w:color w:val="000000"/>
          <w:kern w:val="0"/>
          <w:sz w:val="33"/>
          <w:szCs w:val="33"/>
          <w:lang w:val="en-US" w:eastAsia="zh-CN"/>
        </w:rPr>
        <w:t>202</w:t>
      </w:r>
      <w:r>
        <w:rPr>
          <w:rFonts w:hint="eastAsia" w:eastAsia="方正仿宋_GBK" w:cs="Times New Roman"/>
          <w:color w:val="000000"/>
          <w:kern w:val="0"/>
          <w:sz w:val="33"/>
          <w:szCs w:val="33"/>
          <w:lang w:val="en-US" w:eastAsia="zh-CN"/>
        </w:rPr>
        <w:t>4</w:t>
      </w:r>
      <w:r>
        <w:rPr>
          <w:rFonts w:hint="default" w:ascii="Times New Roman" w:hAnsi="Times New Roman" w:eastAsia="方正仿宋_GBK" w:cs="Times New Roman"/>
          <w:color w:val="000000"/>
          <w:kern w:val="0"/>
          <w:sz w:val="33"/>
          <w:szCs w:val="33"/>
          <w:lang w:val="en-US" w:eastAsia="zh-CN"/>
        </w:rPr>
        <w:t>年本年支出合计</w:t>
      </w:r>
      <w:r>
        <w:rPr>
          <w:rFonts w:hint="eastAsia" w:eastAsia="方正仿宋_GBK" w:cs="Times New Roman"/>
          <w:b w:val="0"/>
          <w:bCs w:val="0"/>
          <w:snapToGrid w:val="0"/>
          <w:color w:val="000000"/>
          <w:kern w:val="0"/>
          <w:sz w:val="33"/>
          <w:szCs w:val="33"/>
          <w:u w:val="none"/>
          <w:lang w:val="en-US" w:eastAsia="zh-CN" w:bidi="ar"/>
        </w:rPr>
        <w:t>724.34</w:t>
      </w:r>
      <w:r>
        <w:rPr>
          <w:rFonts w:hint="default" w:ascii="Times New Roman" w:hAnsi="Times New Roman" w:eastAsia="方正仿宋_GBK" w:cs="Times New Roman"/>
          <w:color w:val="000000"/>
          <w:kern w:val="0"/>
          <w:sz w:val="33"/>
          <w:szCs w:val="33"/>
          <w:lang w:val="en-US" w:eastAsia="zh-CN"/>
        </w:rPr>
        <w:t>万元，其中：</w:t>
      </w:r>
      <w:r>
        <w:rPr>
          <w:rFonts w:hint="default" w:ascii="Times New Roman" w:hAnsi="Times New Roman" w:eastAsia="方正仿宋_GBK" w:cs="Times New Roman"/>
          <w:b w:val="0"/>
          <w:bCs w:val="0"/>
          <w:color w:val="000000"/>
          <w:kern w:val="0"/>
          <w:sz w:val="33"/>
          <w:szCs w:val="33"/>
          <w:u w:val="none"/>
          <w:lang w:val="en-US" w:eastAsia="zh-CN"/>
        </w:rPr>
        <w:t>基本支出</w:t>
      </w:r>
      <w:r>
        <w:rPr>
          <w:rFonts w:hint="eastAsia" w:eastAsia="方正仿宋_GBK" w:cs="Times New Roman"/>
          <w:b w:val="0"/>
          <w:bCs w:val="0"/>
          <w:color w:val="000000"/>
          <w:kern w:val="0"/>
          <w:sz w:val="33"/>
          <w:szCs w:val="33"/>
          <w:u w:val="none"/>
          <w:lang w:val="en-US" w:eastAsia="zh-CN"/>
        </w:rPr>
        <w:t>584.34</w:t>
      </w:r>
      <w:r>
        <w:rPr>
          <w:rFonts w:hint="default" w:ascii="Times New Roman" w:hAnsi="Times New Roman" w:eastAsia="方正仿宋_GBK" w:cs="Times New Roman"/>
          <w:b w:val="0"/>
          <w:bCs w:val="0"/>
          <w:color w:val="000000"/>
          <w:kern w:val="0"/>
          <w:sz w:val="33"/>
          <w:szCs w:val="33"/>
          <w:u w:val="none"/>
          <w:lang w:val="en-US" w:eastAsia="zh-CN"/>
        </w:rPr>
        <w:t>万元，占80.</w:t>
      </w:r>
      <w:r>
        <w:rPr>
          <w:rFonts w:hint="eastAsia" w:eastAsia="方正仿宋_GBK" w:cs="Times New Roman"/>
          <w:b w:val="0"/>
          <w:bCs w:val="0"/>
          <w:color w:val="000000"/>
          <w:kern w:val="0"/>
          <w:sz w:val="33"/>
          <w:szCs w:val="33"/>
          <w:u w:val="none"/>
          <w:lang w:val="en-US" w:eastAsia="zh-CN"/>
        </w:rPr>
        <w:t>67</w:t>
      </w:r>
      <w:r>
        <w:rPr>
          <w:rFonts w:hint="default" w:ascii="Times New Roman" w:hAnsi="Times New Roman" w:eastAsia="方正仿宋_GBK" w:cs="Times New Roman"/>
          <w:b w:val="0"/>
          <w:bCs w:val="0"/>
          <w:color w:val="000000"/>
          <w:kern w:val="0"/>
          <w:sz w:val="33"/>
          <w:szCs w:val="33"/>
          <w:u w:val="none"/>
          <w:lang w:val="en-US" w:eastAsia="zh-CN"/>
        </w:rPr>
        <w:t>%；项目支出1</w:t>
      </w:r>
      <w:r>
        <w:rPr>
          <w:rFonts w:hint="eastAsia" w:eastAsia="方正仿宋_GBK" w:cs="Times New Roman"/>
          <w:b w:val="0"/>
          <w:bCs w:val="0"/>
          <w:color w:val="000000"/>
          <w:kern w:val="0"/>
          <w:sz w:val="33"/>
          <w:szCs w:val="33"/>
          <w:u w:val="none"/>
          <w:lang w:val="en-US" w:eastAsia="zh-CN"/>
        </w:rPr>
        <w:t>40</w:t>
      </w:r>
      <w:r>
        <w:rPr>
          <w:rFonts w:hint="default" w:ascii="Times New Roman" w:hAnsi="Times New Roman" w:eastAsia="方正仿宋_GBK" w:cs="Times New Roman"/>
          <w:b w:val="0"/>
          <w:bCs w:val="0"/>
          <w:color w:val="000000"/>
          <w:kern w:val="0"/>
          <w:sz w:val="33"/>
          <w:szCs w:val="33"/>
          <w:u w:val="none"/>
          <w:lang w:val="en-US" w:eastAsia="zh-CN"/>
        </w:rPr>
        <w:t>万元，占19.</w:t>
      </w:r>
      <w:r>
        <w:rPr>
          <w:rFonts w:hint="eastAsia" w:eastAsia="方正仿宋_GBK" w:cs="Times New Roman"/>
          <w:b w:val="0"/>
          <w:bCs w:val="0"/>
          <w:color w:val="000000"/>
          <w:kern w:val="0"/>
          <w:sz w:val="33"/>
          <w:szCs w:val="33"/>
          <w:u w:val="none"/>
          <w:lang w:val="en-US" w:eastAsia="zh-CN"/>
        </w:rPr>
        <w:t>33</w:t>
      </w:r>
      <w:r>
        <w:rPr>
          <w:rFonts w:hint="default" w:ascii="Times New Roman" w:hAnsi="Times New Roman" w:eastAsia="方正仿宋_GBK" w:cs="Times New Roman"/>
          <w:b w:val="0"/>
          <w:bCs w:val="0"/>
          <w:color w:val="000000"/>
          <w:kern w:val="0"/>
          <w:sz w:val="33"/>
          <w:szCs w:val="33"/>
          <w:u w:val="none"/>
          <w:lang w:val="en-US" w:eastAsia="zh-CN"/>
        </w:rPr>
        <w:t>%。</w:t>
      </w:r>
    </w:p>
    <w:p w14:paraId="1D9CD7E7">
      <w:pPr>
        <w:keepNext w:val="0"/>
        <w:keepLines w:val="0"/>
        <w:pageBreakBefore w:val="0"/>
        <w:widowControl w:val="0"/>
        <w:kinsoku/>
        <w:wordWrap/>
        <w:overflowPunct w:val="0"/>
        <w:topLinePunct w:val="0"/>
        <w:autoSpaceDE/>
        <w:autoSpaceDN/>
        <w:bidi w:val="0"/>
        <w:adjustRightInd w:val="0"/>
        <w:snapToGrid w:val="0"/>
        <w:spacing w:line="590" w:lineRule="exact"/>
        <w:ind w:firstLine="420" w:firstLineChars="200"/>
        <w:textAlignment w:val="auto"/>
        <w:rPr>
          <w:rFonts w:hint="default"/>
          <w:lang w:val="en-US" w:eastAsia="zh-CN"/>
        </w:rPr>
      </w:pPr>
    </w:p>
    <w:p w14:paraId="0A92B7D6">
      <w:pPr>
        <w:pStyle w:val="10"/>
        <w:keepNext w:val="0"/>
        <w:keepLines w:val="0"/>
        <w:pageBreakBefore w:val="0"/>
        <w:widowControl w:val="0"/>
        <w:kinsoku/>
        <w:wordWrap/>
        <w:overflowPunct/>
        <w:topLinePunct w:val="0"/>
        <w:autoSpaceDE/>
        <w:autoSpaceDN/>
        <w:bidi w:val="0"/>
        <w:adjustRightInd/>
        <w:snapToGrid/>
        <w:spacing w:beforeLines="0"/>
        <w:jc w:val="center"/>
        <w:textAlignment w:val="auto"/>
        <w:rPr>
          <w:rFonts w:hint="default" w:ascii="Times New Roman" w:hAnsi="Times New Roman" w:cs="Times New Roman"/>
          <w:lang w:eastAsia="zh-CN"/>
        </w:rPr>
      </w:pPr>
      <w:r>
        <w:drawing>
          <wp:inline distT="0" distB="0" distL="114300" distR="114300">
            <wp:extent cx="3828415" cy="2686050"/>
            <wp:effectExtent l="4445" t="4445" r="15240"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A05D54F">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仿宋_GBK" w:cs="Times New Roman"/>
          <w:b/>
          <w:bCs/>
          <w:color w:val="000000" w:themeColor="text1"/>
          <w:sz w:val="28"/>
          <w:szCs w:val="28"/>
          <w14:textFill>
            <w14:solidFill>
              <w14:schemeClr w14:val="tx1"/>
            </w14:solidFill>
          </w14:textFill>
        </w:rPr>
        <w:t>图3：支出决算结构图</w:t>
      </w:r>
    </w:p>
    <w:p w14:paraId="18C9BF4A">
      <w:pPr>
        <w:pStyle w:val="6"/>
        <w:keepNext/>
        <w:keepLines/>
        <w:pageBreakBefore w:val="0"/>
        <w:widowControl w:val="0"/>
        <w:kinsoku/>
        <w:wordWrap/>
        <w:overflowPunct w:val="0"/>
        <w:topLinePunct w:val="0"/>
        <w:autoSpaceDE/>
        <w:autoSpaceDN/>
        <w:bidi w:val="0"/>
        <w:adjustRightInd w:val="0"/>
        <w:snapToGrid/>
        <w:spacing w:before="0" w:beforeLines="0" w:line="590" w:lineRule="exact"/>
        <w:ind w:firstLine="1440"/>
        <w:textAlignment w:val="auto"/>
        <w:rPr>
          <w:rFonts w:hint="default" w:ascii="方正黑体_GBK" w:hAnsi="方正黑体_GBK" w:eastAsia="方正黑体_GBK" w:cs="方正黑体_GBK"/>
          <w:b w:val="0"/>
          <w:bCs w:val="0"/>
          <w:sz w:val="33"/>
          <w:szCs w:val="33"/>
          <w:lang w:val="en-US" w:eastAsia="zh-CN"/>
        </w:rPr>
      </w:pPr>
      <w:bookmarkStart w:id="23" w:name="_Toc15377208"/>
      <w:bookmarkStart w:id="24" w:name="_Toc12262"/>
      <w:bookmarkStart w:id="25" w:name="_Toc15396606"/>
      <w:r>
        <w:rPr>
          <w:rFonts w:hint="default" w:ascii="方正黑体_GBK" w:hAnsi="方正黑体_GBK" w:eastAsia="方正黑体_GBK" w:cs="方正黑体_GBK"/>
          <w:b w:val="0"/>
          <w:bCs w:val="0"/>
          <w:sz w:val="33"/>
          <w:szCs w:val="33"/>
          <w:lang w:val="en-US" w:eastAsia="zh-CN"/>
        </w:rPr>
        <w:t>四、财政拨款收入支出决算总体情况说明</w:t>
      </w:r>
      <w:bookmarkEnd w:id="23"/>
      <w:bookmarkEnd w:id="24"/>
      <w:bookmarkEnd w:id="25"/>
    </w:p>
    <w:p w14:paraId="0DDF8215">
      <w:pPr>
        <w:keepNext w:val="0"/>
        <w:keepLines w:val="0"/>
        <w:pageBreakBefore w:val="0"/>
        <w:widowControl w:val="0"/>
        <w:kinsoku/>
        <w:wordWrap/>
        <w:overflowPunct w:val="0"/>
        <w:topLinePunct w:val="0"/>
        <w:autoSpaceDE/>
        <w:autoSpaceDN/>
        <w:bidi w:val="0"/>
        <w:adjustRightInd w:val="0"/>
        <w:snapToGrid w:val="0"/>
        <w:spacing w:line="580" w:lineRule="exact"/>
        <w:ind w:firstLine="660" w:firstLineChars="200"/>
        <w:textAlignment w:val="auto"/>
        <w:rPr>
          <w:rFonts w:hint="default" w:ascii="Times New Roman" w:hAnsi="Times New Roman" w:eastAsia="方正仿宋_GBK" w:cs="Times New Roman"/>
          <w:b w:val="0"/>
          <w:bCs w:val="0"/>
          <w:snapToGrid w:val="0"/>
          <w:color w:val="000000"/>
          <w:kern w:val="0"/>
          <w:sz w:val="33"/>
          <w:szCs w:val="33"/>
          <w:u w:val="none"/>
          <w:lang w:eastAsia="zh-CN" w:bidi="ar"/>
        </w:rPr>
      </w:pPr>
      <w:r>
        <w:rPr>
          <w:rFonts w:hint="eastAsia" w:ascii="Times New Roman" w:hAnsi="Times New Roman" w:eastAsia="方正仿宋_GBK" w:cs="Times New Roman"/>
          <w:color w:val="000000"/>
          <w:kern w:val="0"/>
          <w:sz w:val="33"/>
          <w:szCs w:val="33"/>
          <w:lang w:val="en-US" w:eastAsia="zh-CN"/>
        </w:rPr>
        <w:t>202</w:t>
      </w:r>
      <w:r>
        <w:rPr>
          <w:rFonts w:hint="eastAsia" w:eastAsia="方正仿宋_GBK" w:cs="Times New Roman"/>
          <w:color w:val="000000"/>
          <w:kern w:val="0"/>
          <w:sz w:val="33"/>
          <w:szCs w:val="33"/>
          <w:lang w:val="en-US" w:eastAsia="zh-CN"/>
        </w:rPr>
        <w:t>4</w:t>
      </w:r>
      <w:r>
        <w:rPr>
          <w:rFonts w:hint="eastAsia" w:ascii="Times New Roman" w:hAnsi="Times New Roman" w:eastAsia="方正仿宋_GBK" w:cs="Times New Roman"/>
          <w:color w:val="000000"/>
          <w:kern w:val="0"/>
          <w:sz w:val="33"/>
          <w:szCs w:val="33"/>
          <w:lang w:val="en-US" w:eastAsia="zh-CN"/>
        </w:rPr>
        <w:t>年</w:t>
      </w:r>
      <w:r>
        <w:rPr>
          <w:rFonts w:hint="default" w:ascii="Times New Roman" w:hAnsi="Times New Roman" w:eastAsia="方正仿宋_GBK" w:cs="Times New Roman"/>
          <w:color w:val="000000"/>
          <w:kern w:val="0"/>
          <w:sz w:val="33"/>
          <w:szCs w:val="33"/>
          <w:lang w:val="en-US" w:eastAsia="zh-CN"/>
        </w:rPr>
        <w:t>财政拨款</w:t>
      </w:r>
      <w:r>
        <w:rPr>
          <w:rFonts w:hint="eastAsia" w:ascii="Times New Roman" w:hAnsi="Times New Roman" w:eastAsia="方正仿宋_GBK" w:cs="Times New Roman"/>
          <w:color w:val="000000"/>
          <w:kern w:val="0"/>
          <w:sz w:val="33"/>
          <w:szCs w:val="33"/>
          <w:lang w:val="en-US" w:eastAsia="zh-CN"/>
        </w:rPr>
        <w:t>收入总计</w:t>
      </w:r>
      <w:r>
        <w:rPr>
          <w:rFonts w:hint="eastAsia" w:eastAsia="方正仿宋_GBK" w:cs="Times New Roman"/>
          <w:b w:val="0"/>
          <w:bCs w:val="0"/>
          <w:snapToGrid w:val="0"/>
          <w:color w:val="000000"/>
          <w:kern w:val="0"/>
          <w:sz w:val="33"/>
          <w:szCs w:val="33"/>
          <w:u w:val="none"/>
          <w:lang w:val="en-US" w:eastAsia="zh-CN" w:bidi="ar"/>
        </w:rPr>
        <w:t>724.34</w:t>
      </w:r>
      <w:r>
        <w:rPr>
          <w:rFonts w:hint="eastAsia" w:ascii="Times New Roman" w:hAnsi="Times New Roman" w:eastAsia="方正仿宋_GBK" w:cs="Times New Roman"/>
          <w:color w:val="000000"/>
          <w:kern w:val="0"/>
          <w:sz w:val="33"/>
          <w:szCs w:val="33"/>
          <w:lang w:val="en-US" w:eastAsia="zh-CN"/>
        </w:rPr>
        <w:t>万元，支出总计</w:t>
      </w:r>
      <w:r>
        <w:rPr>
          <w:rFonts w:hint="eastAsia" w:eastAsia="方正仿宋_GBK" w:cs="Times New Roman"/>
          <w:b w:val="0"/>
          <w:bCs w:val="0"/>
          <w:snapToGrid w:val="0"/>
          <w:color w:val="000000"/>
          <w:kern w:val="0"/>
          <w:sz w:val="33"/>
          <w:szCs w:val="33"/>
          <w:u w:val="none"/>
          <w:lang w:val="en-US" w:eastAsia="zh-CN" w:bidi="ar"/>
        </w:rPr>
        <w:t>724.34</w:t>
      </w:r>
      <w:r>
        <w:rPr>
          <w:rFonts w:hint="default" w:ascii="Times New Roman" w:hAnsi="Times New Roman" w:eastAsia="方正仿宋_GBK" w:cs="Times New Roman"/>
          <w:color w:val="000000"/>
          <w:kern w:val="0"/>
          <w:sz w:val="33"/>
          <w:szCs w:val="33"/>
          <w:lang w:val="en-US" w:eastAsia="zh-CN"/>
        </w:rPr>
        <w:t>万元</w:t>
      </w:r>
      <w:r>
        <w:rPr>
          <w:rFonts w:hint="eastAsia" w:ascii="Times New Roman" w:hAnsi="Times New Roman" w:eastAsia="方正仿宋_GBK" w:cs="Times New Roman"/>
          <w:color w:val="000000"/>
          <w:kern w:val="0"/>
          <w:sz w:val="33"/>
          <w:szCs w:val="33"/>
          <w:lang w:val="en-US" w:eastAsia="zh-CN"/>
        </w:rPr>
        <w:t>。与202</w:t>
      </w:r>
      <w:r>
        <w:rPr>
          <w:rFonts w:hint="eastAsia" w:eastAsia="方正仿宋_GBK" w:cs="Times New Roman"/>
          <w:color w:val="000000"/>
          <w:kern w:val="0"/>
          <w:sz w:val="33"/>
          <w:szCs w:val="33"/>
          <w:lang w:val="en-US" w:eastAsia="zh-CN"/>
        </w:rPr>
        <w:t>3</w:t>
      </w:r>
      <w:r>
        <w:rPr>
          <w:rFonts w:hint="eastAsia" w:ascii="Times New Roman" w:hAnsi="Times New Roman" w:eastAsia="方正仿宋_GBK" w:cs="Times New Roman"/>
          <w:color w:val="000000"/>
          <w:kern w:val="0"/>
          <w:sz w:val="33"/>
          <w:szCs w:val="33"/>
          <w:lang w:val="en-US" w:eastAsia="zh-CN"/>
        </w:rPr>
        <w:t>年相比，</w:t>
      </w:r>
      <w:r>
        <w:rPr>
          <w:rFonts w:hint="default" w:ascii="Times New Roman" w:hAnsi="Times New Roman" w:eastAsia="方正仿宋_GBK" w:cs="Times New Roman"/>
          <w:color w:val="000000"/>
          <w:kern w:val="0"/>
          <w:sz w:val="33"/>
          <w:szCs w:val="33"/>
          <w:lang w:val="en-US" w:eastAsia="zh-CN"/>
        </w:rPr>
        <w:t>财政拨款</w:t>
      </w:r>
      <w:r>
        <w:rPr>
          <w:rFonts w:hint="eastAsia" w:ascii="Times New Roman" w:hAnsi="Times New Roman" w:eastAsia="方正仿宋_GBK" w:cs="Times New Roman"/>
          <w:color w:val="000000"/>
          <w:kern w:val="0"/>
          <w:sz w:val="33"/>
          <w:szCs w:val="33"/>
          <w:lang w:val="en-US" w:eastAsia="zh-CN"/>
        </w:rPr>
        <w:t>收入总计</w:t>
      </w:r>
      <w:r>
        <w:rPr>
          <w:rFonts w:hint="default" w:ascii="Times New Roman" w:hAnsi="Times New Roman" w:eastAsia="方正仿宋_GBK" w:cs="Times New Roman"/>
          <w:color w:val="000000"/>
          <w:kern w:val="0"/>
          <w:sz w:val="33"/>
          <w:szCs w:val="33"/>
          <w:lang w:val="en-US" w:eastAsia="zh-CN"/>
        </w:rPr>
        <w:t>增加</w:t>
      </w:r>
      <w:r>
        <w:rPr>
          <w:rFonts w:hint="eastAsia" w:eastAsia="方正仿宋_GBK" w:cs="Times New Roman"/>
          <w:b w:val="0"/>
          <w:bCs w:val="0"/>
          <w:color w:val="000000"/>
          <w:kern w:val="0"/>
          <w:sz w:val="33"/>
          <w:szCs w:val="33"/>
          <w:u w:val="none"/>
          <w:lang w:val="en-US" w:eastAsia="zh-CN"/>
        </w:rPr>
        <w:t>49.91</w:t>
      </w:r>
      <w:r>
        <w:rPr>
          <w:rFonts w:hint="eastAsia" w:ascii="Times New Roman" w:hAnsi="Times New Roman" w:eastAsia="方正仿宋_GBK" w:cs="Times New Roman"/>
          <w:color w:val="000000"/>
          <w:kern w:val="0"/>
          <w:sz w:val="33"/>
          <w:szCs w:val="33"/>
          <w:lang w:val="en-US" w:eastAsia="zh-CN"/>
        </w:rPr>
        <w:t>万元，增长</w:t>
      </w:r>
      <w:r>
        <w:rPr>
          <w:rFonts w:hint="eastAsia" w:eastAsia="方正仿宋_GBK" w:cs="Times New Roman"/>
          <w:b w:val="0"/>
          <w:bCs w:val="0"/>
          <w:color w:val="000000"/>
          <w:kern w:val="0"/>
          <w:sz w:val="33"/>
          <w:szCs w:val="33"/>
          <w:u w:val="none"/>
          <w:lang w:val="en-US" w:eastAsia="zh-CN"/>
        </w:rPr>
        <w:t>7.40</w:t>
      </w:r>
      <w:r>
        <w:rPr>
          <w:rFonts w:hint="default" w:ascii="Times New Roman" w:hAnsi="Times New Roman" w:eastAsia="方正仿宋_GBK" w:cs="Times New Roman"/>
          <w:b w:val="0"/>
          <w:bCs w:val="0"/>
          <w:color w:val="000000"/>
          <w:kern w:val="0"/>
          <w:sz w:val="33"/>
          <w:szCs w:val="33"/>
          <w:u w:val="none"/>
          <w:lang w:val="en-US" w:eastAsia="zh-CN"/>
        </w:rPr>
        <w:t>%</w:t>
      </w:r>
      <w:r>
        <w:rPr>
          <w:rFonts w:hint="eastAsia" w:ascii="Times New Roman" w:hAnsi="Times New Roman" w:eastAsia="方正仿宋_GBK" w:cs="Times New Roman"/>
          <w:color w:val="000000"/>
          <w:kern w:val="0"/>
          <w:sz w:val="33"/>
          <w:szCs w:val="33"/>
          <w:lang w:val="en-US" w:eastAsia="zh-CN"/>
        </w:rPr>
        <w:t>，支出总计</w:t>
      </w:r>
      <w:r>
        <w:rPr>
          <w:rFonts w:hint="default" w:ascii="Times New Roman" w:hAnsi="Times New Roman" w:eastAsia="方正仿宋_GBK" w:cs="Times New Roman"/>
          <w:color w:val="000000"/>
          <w:kern w:val="0"/>
          <w:sz w:val="33"/>
          <w:szCs w:val="33"/>
          <w:lang w:val="en-US" w:eastAsia="zh-CN"/>
        </w:rPr>
        <w:t>增加</w:t>
      </w:r>
      <w:r>
        <w:rPr>
          <w:rFonts w:hint="eastAsia" w:eastAsia="方正仿宋_GBK" w:cs="Times New Roman"/>
          <w:b w:val="0"/>
          <w:bCs w:val="0"/>
          <w:color w:val="000000"/>
          <w:kern w:val="0"/>
          <w:sz w:val="33"/>
          <w:szCs w:val="33"/>
          <w:u w:val="none"/>
          <w:lang w:val="en-US" w:eastAsia="zh-CN"/>
        </w:rPr>
        <w:t>49.91</w:t>
      </w:r>
      <w:r>
        <w:rPr>
          <w:rFonts w:hint="eastAsia" w:ascii="Times New Roman" w:hAnsi="Times New Roman" w:eastAsia="方正仿宋_GBK" w:cs="Times New Roman"/>
          <w:color w:val="000000"/>
          <w:kern w:val="0"/>
          <w:sz w:val="33"/>
          <w:szCs w:val="33"/>
          <w:lang w:val="en-US" w:eastAsia="zh-CN"/>
        </w:rPr>
        <w:t>万元，增长</w:t>
      </w:r>
      <w:r>
        <w:rPr>
          <w:rFonts w:hint="eastAsia" w:eastAsia="方正仿宋_GBK" w:cs="Times New Roman"/>
          <w:b w:val="0"/>
          <w:bCs w:val="0"/>
          <w:color w:val="000000"/>
          <w:kern w:val="0"/>
          <w:sz w:val="33"/>
          <w:szCs w:val="33"/>
          <w:u w:val="none"/>
          <w:lang w:val="en-US" w:eastAsia="zh-CN"/>
        </w:rPr>
        <w:t>7.40</w:t>
      </w:r>
      <w:r>
        <w:rPr>
          <w:rFonts w:hint="default" w:ascii="Times New Roman" w:hAnsi="Times New Roman" w:eastAsia="方正仿宋_GBK" w:cs="Times New Roman"/>
          <w:b w:val="0"/>
          <w:bCs w:val="0"/>
          <w:color w:val="000000"/>
          <w:kern w:val="0"/>
          <w:sz w:val="33"/>
          <w:szCs w:val="33"/>
          <w:u w:val="none"/>
          <w:lang w:val="en-US" w:eastAsia="zh-CN"/>
        </w:rPr>
        <w:t>%</w:t>
      </w:r>
      <w:r>
        <w:rPr>
          <w:rFonts w:hint="eastAsia" w:ascii="Times New Roman" w:hAnsi="Times New Roman" w:eastAsia="方正仿宋_GBK" w:cs="Times New Roman"/>
          <w:color w:val="000000"/>
          <w:kern w:val="0"/>
          <w:sz w:val="33"/>
          <w:szCs w:val="33"/>
          <w:lang w:val="en-US" w:eastAsia="zh-CN"/>
        </w:rPr>
        <w:t>。</w:t>
      </w:r>
      <w:r>
        <w:rPr>
          <w:rFonts w:hint="default" w:ascii="Times New Roman" w:hAnsi="Times New Roman" w:eastAsia="方正仿宋_GBK" w:cs="方正仿宋_GBK"/>
          <w:snapToGrid w:val="0"/>
          <w:color w:val="000000"/>
          <w:kern w:val="0"/>
          <w:sz w:val="33"/>
          <w:szCs w:val="33"/>
          <w:lang w:bidi="ar"/>
        </w:rPr>
        <w:t>主要变动原因</w:t>
      </w:r>
      <w:r>
        <w:rPr>
          <w:rFonts w:hint="default" w:ascii="Times New Roman" w:hAnsi="Times New Roman" w:eastAsia="方正仿宋_GBK" w:cs="Times New Roman"/>
          <w:b w:val="0"/>
          <w:bCs w:val="0"/>
          <w:snapToGrid w:val="0"/>
          <w:color w:val="000000"/>
          <w:kern w:val="0"/>
          <w:sz w:val="33"/>
          <w:szCs w:val="33"/>
          <w:u w:val="none"/>
          <w:lang w:bidi="ar"/>
        </w:rPr>
        <w:t>变动原因</w:t>
      </w:r>
      <w:r>
        <w:rPr>
          <w:rFonts w:hint="default" w:ascii="Times New Roman" w:hAnsi="Times New Roman" w:eastAsia="方正仿宋_GBK" w:cs="Times New Roman"/>
          <w:b w:val="0"/>
          <w:bCs w:val="0"/>
          <w:snapToGrid w:val="0"/>
          <w:color w:val="000000"/>
          <w:kern w:val="0"/>
          <w:sz w:val="33"/>
          <w:szCs w:val="33"/>
          <w:u w:val="none"/>
          <w:lang w:eastAsia="zh-CN" w:bidi="ar"/>
        </w:rPr>
        <w:t>是</w:t>
      </w:r>
      <w:r>
        <w:rPr>
          <w:rFonts w:hint="default" w:ascii="Times New Roman" w:hAnsi="Times New Roman" w:eastAsia="方正仿宋_GBK" w:cs="Times New Roman"/>
          <w:b w:val="0"/>
          <w:bCs w:val="0"/>
          <w:snapToGrid w:val="0"/>
          <w:color w:val="000000"/>
          <w:kern w:val="0"/>
          <w:sz w:val="33"/>
          <w:szCs w:val="33"/>
          <w:u w:val="none"/>
          <w:lang w:val="en-US" w:eastAsia="zh-CN" w:bidi="ar"/>
        </w:rPr>
        <w:t>单位人员增加，</w:t>
      </w:r>
      <w:r>
        <w:rPr>
          <w:rFonts w:hint="default" w:ascii="Times New Roman" w:hAnsi="Times New Roman" w:eastAsia="方正仿宋_GBK" w:cs="Times New Roman"/>
          <w:b w:val="0"/>
          <w:bCs w:val="0"/>
          <w:snapToGrid w:val="0"/>
          <w:color w:val="000000"/>
          <w:kern w:val="0"/>
          <w:sz w:val="33"/>
          <w:szCs w:val="33"/>
          <w:u w:val="none"/>
          <w:lang w:eastAsia="zh-CN" w:bidi="ar"/>
        </w:rPr>
        <w:t>基本支出增加。</w:t>
      </w:r>
    </w:p>
    <w:p w14:paraId="0B2CAD26">
      <w:pPr>
        <w:pStyle w:val="13"/>
        <w:rPr>
          <w:rFonts w:hint="default"/>
          <w:lang w:eastAsia="zh-CN"/>
        </w:rPr>
      </w:pPr>
    </w:p>
    <w:p w14:paraId="770BF478">
      <w:pPr>
        <w:pStyle w:val="10"/>
        <w:jc w:val="center"/>
        <w:rPr>
          <w:rFonts w:hint="default" w:ascii="Times New Roman" w:hAnsi="Times New Roman" w:cs="Times New Roman"/>
          <w:lang w:val="en-US" w:eastAsia="zh-CN"/>
        </w:rPr>
      </w:pPr>
      <w:r>
        <w:drawing>
          <wp:inline distT="0" distB="0" distL="114300" distR="114300">
            <wp:extent cx="4857750" cy="2921000"/>
            <wp:effectExtent l="4445" t="4445" r="14605" b="825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1A9FDF0">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eastAsia="方正仿宋_GBK" w:cs="Times New Roman"/>
          <w:b/>
          <w:bCs/>
          <w:color w:val="000000" w:themeColor="text1"/>
          <w:sz w:val="28"/>
          <w:szCs w:val="28"/>
          <w14:textFill>
            <w14:solidFill>
              <w14:schemeClr w14:val="tx1"/>
            </w14:solidFill>
          </w14:textFill>
        </w:rPr>
      </w:pPr>
      <w:r>
        <w:rPr>
          <w:rFonts w:hint="default" w:ascii="Times New Roman" w:hAnsi="Times New Roman" w:eastAsia="方正仿宋_GBK" w:cs="Times New Roman"/>
          <w:b/>
          <w:bCs/>
          <w:color w:val="000000" w:themeColor="text1"/>
          <w:sz w:val="28"/>
          <w:szCs w:val="28"/>
          <w14:textFill>
            <w14:solidFill>
              <w14:schemeClr w14:val="tx1"/>
            </w14:solidFill>
          </w14:textFill>
        </w:rPr>
        <w:t>图4：财政拨款收、支决算总计变动情况</w:t>
      </w:r>
    </w:p>
    <w:p w14:paraId="5E5AA560">
      <w:pPr>
        <w:pStyle w:val="6"/>
        <w:keepNext/>
        <w:keepLines/>
        <w:pageBreakBefore w:val="0"/>
        <w:widowControl w:val="0"/>
        <w:kinsoku/>
        <w:wordWrap/>
        <w:overflowPunct w:val="0"/>
        <w:topLinePunct w:val="0"/>
        <w:autoSpaceDE/>
        <w:autoSpaceDN/>
        <w:bidi w:val="0"/>
        <w:adjustRightInd w:val="0"/>
        <w:snapToGrid/>
        <w:spacing w:before="0" w:beforeLines="0" w:line="590" w:lineRule="exact"/>
        <w:ind w:firstLine="1440"/>
        <w:textAlignment w:val="auto"/>
        <w:rPr>
          <w:rFonts w:hint="default" w:ascii="方正黑体_GBK" w:hAnsi="方正黑体_GBK" w:eastAsia="方正黑体_GBK" w:cs="方正黑体_GBK"/>
          <w:b w:val="0"/>
          <w:bCs w:val="0"/>
          <w:sz w:val="33"/>
          <w:szCs w:val="33"/>
          <w:lang w:val="en-US" w:eastAsia="zh-CN"/>
        </w:rPr>
      </w:pPr>
      <w:bookmarkStart w:id="26" w:name="_Toc15377209"/>
      <w:bookmarkStart w:id="27" w:name="_Toc15396607"/>
      <w:bookmarkStart w:id="28" w:name="_Toc15706"/>
      <w:r>
        <w:rPr>
          <w:rFonts w:hint="default" w:ascii="方正黑体_GBK" w:hAnsi="方正黑体_GBK" w:eastAsia="方正黑体_GBK" w:cs="方正黑体_GBK"/>
          <w:b w:val="0"/>
          <w:bCs w:val="0"/>
          <w:sz w:val="33"/>
          <w:szCs w:val="33"/>
          <w:lang w:val="en-US" w:eastAsia="zh-CN"/>
        </w:rPr>
        <w:t>五、一般公共预算财政拨款支出决算情况说明</w:t>
      </w:r>
      <w:bookmarkEnd w:id="26"/>
      <w:bookmarkEnd w:id="27"/>
      <w:bookmarkEnd w:id="28"/>
    </w:p>
    <w:p w14:paraId="4FCC537F">
      <w:pPr>
        <w:pageBreakBefore w:val="0"/>
        <w:widowControl w:val="0"/>
        <w:kinsoku/>
        <w:wordWrap/>
        <w:topLinePunct w:val="0"/>
        <w:autoSpaceDE/>
        <w:autoSpaceDN/>
        <w:bidi w:val="0"/>
        <w:spacing w:line="600" w:lineRule="exact"/>
        <w:ind w:firstLine="643" w:firstLineChars="200"/>
        <w:textAlignment w:val="auto"/>
        <w:outlineLvl w:val="2"/>
        <w:rPr>
          <w:rFonts w:hint="default" w:ascii="方正楷体_GBK" w:hAnsi="方正楷体_GBK" w:eastAsia="方正楷体_GBK" w:cs="方正楷体_GBK"/>
          <w:b/>
          <w:color w:val="auto"/>
          <w:sz w:val="32"/>
          <w:szCs w:val="32"/>
          <w:highlight w:val="none"/>
        </w:rPr>
      </w:pPr>
      <w:bookmarkStart w:id="29" w:name="_Toc15377210"/>
      <w:r>
        <w:rPr>
          <w:rFonts w:hint="default" w:ascii="方正楷体_GBK" w:hAnsi="方正楷体_GBK" w:eastAsia="方正楷体_GBK" w:cs="方正楷体_GBK"/>
          <w:b/>
          <w:color w:val="auto"/>
          <w:sz w:val="32"/>
          <w:szCs w:val="32"/>
          <w:highlight w:val="none"/>
        </w:rPr>
        <w:t>（一）一般公共预算财政拨款支出决算总体情况</w:t>
      </w:r>
      <w:bookmarkEnd w:id="29"/>
    </w:p>
    <w:p w14:paraId="0B925B80">
      <w:pPr>
        <w:keepNext w:val="0"/>
        <w:keepLines w:val="0"/>
        <w:pageBreakBefore w:val="0"/>
        <w:widowControl w:val="0"/>
        <w:kinsoku/>
        <w:wordWrap/>
        <w:overflowPunct w:val="0"/>
        <w:topLinePunct w:val="0"/>
        <w:autoSpaceDE/>
        <w:autoSpaceDN/>
        <w:bidi w:val="0"/>
        <w:adjustRightInd w:val="0"/>
        <w:snapToGrid w:val="0"/>
        <w:spacing w:line="580" w:lineRule="exact"/>
        <w:ind w:firstLine="660" w:firstLineChars="200"/>
        <w:textAlignment w:val="auto"/>
        <w:rPr>
          <w:rFonts w:hint="default" w:ascii="Times New Roman" w:hAnsi="Times New Roman" w:eastAsia="方正仿宋_GBK" w:cs="Times New Roman"/>
          <w:b w:val="0"/>
          <w:bCs w:val="0"/>
          <w:snapToGrid w:val="0"/>
          <w:color w:val="000000"/>
          <w:kern w:val="0"/>
          <w:sz w:val="33"/>
          <w:szCs w:val="33"/>
          <w:u w:val="none"/>
          <w:lang w:eastAsia="zh-CN" w:bidi="ar"/>
        </w:rPr>
      </w:pPr>
      <w:r>
        <w:rPr>
          <w:rFonts w:hint="default" w:ascii="Times New Roman" w:hAnsi="Times New Roman" w:eastAsia="方正仿宋_GBK" w:cs="Times New Roman"/>
          <w:color w:val="000000"/>
          <w:kern w:val="0"/>
          <w:sz w:val="33"/>
          <w:szCs w:val="33"/>
          <w:lang w:val="en-US" w:eastAsia="zh-CN"/>
        </w:rPr>
        <w:t>202</w:t>
      </w:r>
      <w:r>
        <w:rPr>
          <w:rFonts w:hint="eastAsia" w:eastAsia="方正仿宋_GBK" w:cs="Times New Roman"/>
          <w:color w:val="000000"/>
          <w:kern w:val="0"/>
          <w:sz w:val="33"/>
          <w:szCs w:val="33"/>
          <w:lang w:val="en-US" w:eastAsia="zh-CN"/>
        </w:rPr>
        <w:t>4</w:t>
      </w:r>
      <w:r>
        <w:rPr>
          <w:rFonts w:hint="default" w:ascii="Times New Roman" w:hAnsi="Times New Roman" w:eastAsia="方正仿宋_GBK" w:cs="Times New Roman"/>
          <w:color w:val="000000"/>
          <w:kern w:val="0"/>
          <w:sz w:val="33"/>
          <w:szCs w:val="33"/>
          <w:lang w:val="en-US" w:eastAsia="zh-CN"/>
        </w:rPr>
        <w:t>年一般公共预算财政拨款支出</w:t>
      </w:r>
      <w:r>
        <w:rPr>
          <w:rFonts w:hint="eastAsia" w:eastAsia="方正仿宋_GBK" w:cs="Times New Roman"/>
          <w:b w:val="0"/>
          <w:bCs w:val="0"/>
          <w:snapToGrid w:val="0"/>
          <w:color w:val="000000"/>
          <w:kern w:val="0"/>
          <w:sz w:val="33"/>
          <w:szCs w:val="33"/>
          <w:u w:val="none"/>
          <w:lang w:val="en-US" w:eastAsia="zh-CN" w:bidi="ar"/>
        </w:rPr>
        <w:t>724.34</w:t>
      </w:r>
      <w:r>
        <w:rPr>
          <w:rFonts w:hint="default" w:ascii="Times New Roman" w:hAnsi="Times New Roman" w:eastAsia="方正仿宋_GBK" w:cs="Times New Roman"/>
          <w:color w:val="000000"/>
          <w:kern w:val="0"/>
          <w:sz w:val="33"/>
          <w:szCs w:val="33"/>
          <w:lang w:val="en-US" w:eastAsia="zh-CN"/>
        </w:rPr>
        <w:t>万元，占本年支出合计的100%。与202</w:t>
      </w:r>
      <w:r>
        <w:rPr>
          <w:rFonts w:hint="eastAsia" w:eastAsia="方正仿宋_GBK" w:cs="Times New Roman"/>
          <w:color w:val="000000"/>
          <w:kern w:val="0"/>
          <w:sz w:val="33"/>
          <w:szCs w:val="33"/>
          <w:lang w:val="en-US" w:eastAsia="zh-CN"/>
        </w:rPr>
        <w:t>3</w:t>
      </w:r>
      <w:r>
        <w:rPr>
          <w:rFonts w:hint="default" w:ascii="Times New Roman" w:hAnsi="Times New Roman" w:eastAsia="方正仿宋_GBK" w:cs="Times New Roman"/>
          <w:color w:val="000000"/>
          <w:kern w:val="0"/>
          <w:sz w:val="33"/>
          <w:szCs w:val="33"/>
          <w:lang w:val="en-US" w:eastAsia="zh-CN"/>
        </w:rPr>
        <w:t>年相比，一般公共预算财政拨款</w:t>
      </w:r>
      <w:r>
        <w:rPr>
          <w:rFonts w:hint="eastAsia" w:eastAsia="方正仿宋_GBK" w:cs="Times New Roman"/>
          <w:color w:val="000000"/>
          <w:kern w:val="0"/>
          <w:sz w:val="33"/>
          <w:szCs w:val="33"/>
          <w:lang w:val="en-US" w:eastAsia="zh-CN"/>
        </w:rPr>
        <w:t>支出</w:t>
      </w:r>
      <w:r>
        <w:rPr>
          <w:rFonts w:hint="default" w:ascii="Times New Roman" w:hAnsi="Times New Roman" w:eastAsia="方正仿宋_GBK" w:cs="Times New Roman"/>
          <w:color w:val="000000"/>
          <w:kern w:val="0"/>
          <w:sz w:val="33"/>
          <w:szCs w:val="33"/>
          <w:lang w:val="en-US" w:eastAsia="zh-CN"/>
        </w:rPr>
        <w:t>增加</w:t>
      </w:r>
      <w:r>
        <w:rPr>
          <w:rFonts w:hint="eastAsia" w:eastAsia="方正仿宋_GBK" w:cs="Times New Roman"/>
          <w:b w:val="0"/>
          <w:bCs w:val="0"/>
          <w:color w:val="000000"/>
          <w:kern w:val="0"/>
          <w:sz w:val="33"/>
          <w:szCs w:val="33"/>
          <w:u w:val="none"/>
          <w:lang w:val="en-US" w:eastAsia="zh-CN"/>
        </w:rPr>
        <w:t>49.91</w:t>
      </w:r>
      <w:r>
        <w:rPr>
          <w:rFonts w:hint="eastAsia" w:ascii="Times New Roman" w:hAnsi="Times New Roman" w:eastAsia="方正仿宋_GBK" w:cs="Times New Roman"/>
          <w:color w:val="000000"/>
          <w:kern w:val="0"/>
          <w:sz w:val="33"/>
          <w:szCs w:val="33"/>
          <w:lang w:val="en-US" w:eastAsia="zh-CN"/>
        </w:rPr>
        <w:t>万元，增长</w:t>
      </w:r>
      <w:r>
        <w:rPr>
          <w:rFonts w:hint="eastAsia" w:eastAsia="方正仿宋_GBK" w:cs="Times New Roman"/>
          <w:b w:val="0"/>
          <w:bCs w:val="0"/>
          <w:color w:val="000000"/>
          <w:kern w:val="0"/>
          <w:sz w:val="33"/>
          <w:szCs w:val="33"/>
          <w:u w:val="none"/>
          <w:lang w:val="en-US" w:eastAsia="zh-CN"/>
        </w:rPr>
        <w:t>7.40</w:t>
      </w:r>
      <w:r>
        <w:rPr>
          <w:rFonts w:hint="default" w:ascii="Times New Roman" w:hAnsi="Times New Roman" w:eastAsia="方正仿宋_GBK" w:cs="Times New Roman"/>
          <w:b w:val="0"/>
          <w:bCs w:val="0"/>
          <w:color w:val="000000"/>
          <w:kern w:val="0"/>
          <w:sz w:val="33"/>
          <w:szCs w:val="33"/>
          <w:u w:val="none"/>
          <w:lang w:val="en-US" w:eastAsia="zh-CN"/>
        </w:rPr>
        <w:t>%</w:t>
      </w:r>
      <w:r>
        <w:rPr>
          <w:rFonts w:hint="eastAsia" w:ascii="Times New Roman" w:hAnsi="Times New Roman" w:eastAsia="方正仿宋_GBK" w:cs="Times New Roman"/>
          <w:color w:val="000000"/>
          <w:kern w:val="0"/>
          <w:sz w:val="33"/>
          <w:szCs w:val="33"/>
          <w:lang w:val="en-US" w:eastAsia="zh-CN"/>
        </w:rPr>
        <w:t>。</w:t>
      </w:r>
      <w:r>
        <w:rPr>
          <w:rFonts w:hint="default" w:ascii="Times New Roman" w:hAnsi="Times New Roman" w:eastAsia="方正仿宋_GBK" w:cs="方正仿宋_GBK"/>
          <w:snapToGrid w:val="0"/>
          <w:color w:val="000000"/>
          <w:kern w:val="0"/>
          <w:sz w:val="33"/>
          <w:szCs w:val="33"/>
          <w:lang w:bidi="ar"/>
        </w:rPr>
        <w:t>主要变动原因</w:t>
      </w:r>
      <w:r>
        <w:rPr>
          <w:rFonts w:hint="default" w:ascii="Times New Roman" w:hAnsi="Times New Roman" w:eastAsia="方正仿宋_GBK" w:cs="Times New Roman"/>
          <w:b w:val="0"/>
          <w:bCs w:val="0"/>
          <w:snapToGrid w:val="0"/>
          <w:color w:val="000000"/>
          <w:kern w:val="0"/>
          <w:sz w:val="33"/>
          <w:szCs w:val="33"/>
          <w:u w:val="none"/>
          <w:lang w:bidi="ar"/>
        </w:rPr>
        <w:t>变动原因</w:t>
      </w:r>
      <w:r>
        <w:rPr>
          <w:rFonts w:hint="default" w:ascii="Times New Roman" w:hAnsi="Times New Roman" w:eastAsia="方正仿宋_GBK" w:cs="Times New Roman"/>
          <w:b w:val="0"/>
          <w:bCs w:val="0"/>
          <w:snapToGrid w:val="0"/>
          <w:color w:val="000000"/>
          <w:kern w:val="0"/>
          <w:sz w:val="33"/>
          <w:szCs w:val="33"/>
          <w:u w:val="none"/>
          <w:lang w:eastAsia="zh-CN" w:bidi="ar"/>
        </w:rPr>
        <w:t>是</w:t>
      </w:r>
      <w:r>
        <w:rPr>
          <w:rFonts w:hint="default" w:ascii="Times New Roman" w:hAnsi="Times New Roman" w:eastAsia="方正仿宋_GBK" w:cs="Times New Roman"/>
          <w:b w:val="0"/>
          <w:bCs w:val="0"/>
          <w:snapToGrid w:val="0"/>
          <w:color w:val="000000"/>
          <w:kern w:val="0"/>
          <w:sz w:val="33"/>
          <w:szCs w:val="33"/>
          <w:u w:val="none"/>
          <w:lang w:val="en-US" w:eastAsia="zh-CN" w:bidi="ar"/>
        </w:rPr>
        <w:t>单位人员增加，</w:t>
      </w:r>
      <w:r>
        <w:rPr>
          <w:rFonts w:hint="default" w:ascii="Times New Roman" w:hAnsi="Times New Roman" w:eastAsia="方正仿宋_GBK" w:cs="Times New Roman"/>
          <w:b w:val="0"/>
          <w:bCs w:val="0"/>
          <w:snapToGrid w:val="0"/>
          <w:color w:val="000000"/>
          <w:kern w:val="0"/>
          <w:sz w:val="33"/>
          <w:szCs w:val="33"/>
          <w:u w:val="none"/>
          <w:lang w:eastAsia="zh-CN" w:bidi="ar"/>
        </w:rPr>
        <w:t>基本支出增加。</w:t>
      </w:r>
    </w:p>
    <w:p w14:paraId="2749B9D1">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color w:val="000000"/>
          <w:kern w:val="0"/>
          <w:sz w:val="33"/>
          <w:szCs w:val="33"/>
          <w:lang w:val="en-US" w:eastAsia="zh-CN"/>
        </w:rPr>
      </w:pPr>
    </w:p>
    <w:p w14:paraId="51263F61">
      <w:pPr>
        <w:pStyle w:val="10"/>
        <w:jc w:val="center"/>
        <w:rPr>
          <w:rFonts w:hint="default" w:ascii="Times New Roman" w:hAnsi="Times New Roman" w:eastAsia="仿宋" w:cs="Times New Roman"/>
          <w:color w:val="000000"/>
          <w:sz w:val="32"/>
          <w:szCs w:val="32"/>
          <w:lang w:eastAsia="zh-CN"/>
        </w:rPr>
      </w:pPr>
      <w:r>
        <w:drawing>
          <wp:inline distT="0" distB="0" distL="114300" distR="114300">
            <wp:extent cx="4578350" cy="2568575"/>
            <wp:effectExtent l="4445" t="4445" r="14605" b="5080"/>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3E03A0F">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eastAsia="方正仿宋_GBK" w:cs="Times New Roman"/>
          <w:b/>
          <w:bCs/>
          <w:color w:val="000000" w:themeColor="text1"/>
          <w:sz w:val="28"/>
          <w:szCs w:val="28"/>
          <w14:textFill>
            <w14:solidFill>
              <w14:schemeClr w14:val="tx1"/>
            </w14:solidFill>
          </w14:textFill>
        </w:rPr>
      </w:pPr>
      <w:r>
        <w:rPr>
          <w:rFonts w:hint="default" w:ascii="Times New Roman" w:hAnsi="Times New Roman" w:eastAsia="方正仿宋_GBK" w:cs="Times New Roman"/>
          <w:b/>
          <w:bCs/>
          <w:color w:val="000000" w:themeColor="text1"/>
          <w:sz w:val="28"/>
          <w:szCs w:val="28"/>
          <w14:textFill>
            <w14:solidFill>
              <w14:schemeClr w14:val="tx1"/>
            </w14:solidFill>
          </w14:textFill>
        </w:rPr>
        <w:t>图5：一般公共预算财政拨款支出决算变动情况</w:t>
      </w:r>
    </w:p>
    <w:p w14:paraId="3113AD2B">
      <w:pPr>
        <w:keepNext w:val="0"/>
        <w:keepLines w:val="0"/>
        <w:pageBreakBefore w:val="0"/>
        <w:widowControl w:val="0"/>
        <w:numPr>
          <w:ilvl w:val="0"/>
          <w:numId w:val="1"/>
        </w:numPr>
        <w:kinsoku/>
        <w:wordWrap/>
        <w:topLinePunct w:val="0"/>
        <w:autoSpaceDE/>
        <w:autoSpaceDN/>
        <w:bidi w:val="0"/>
        <w:spacing w:line="600" w:lineRule="exact"/>
        <w:ind w:firstLine="643" w:firstLineChars="200"/>
        <w:textAlignment w:val="auto"/>
        <w:outlineLvl w:val="2"/>
        <w:rPr>
          <w:rFonts w:hint="default" w:ascii="方正楷体_GBK" w:hAnsi="方正楷体_GBK" w:eastAsia="方正楷体_GBK" w:cs="方正楷体_GBK"/>
          <w:b/>
          <w:color w:val="auto"/>
          <w:sz w:val="32"/>
          <w:szCs w:val="32"/>
          <w:highlight w:val="none"/>
        </w:rPr>
      </w:pPr>
      <w:bookmarkStart w:id="30" w:name="_Toc15377211"/>
      <w:r>
        <w:rPr>
          <w:rFonts w:hint="default" w:ascii="方正楷体_GBK" w:hAnsi="方正楷体_GBK" w:eastAsia="方正楷体_GBK" w:cs="方正楷体_GBK"/>
          <w:b/>
          <w:color w:val="auto"/>
          <w:sz w:val="32"/>
          <w:szCs w:val="32"/>
          <w:highlight w:val="none"/>
        </w:rPr>
        <w:t>一般公共预算财政拨款支出决算结构情况</w:t>
      </w:r>
      <w:bookmarkEnd w:id="30"/>
    </w:p>
    <w:p w14:paraId="0B328A2E">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Style w:val="19"/>
          <w:rFonts w:hint="eastAsia" w:ascii="Times New Roman" w:hAnsi="Times New Roman" w:eastAsia="方正仿宋_GBK" w:cs="Times New Roman"/>
          <w:b w:val="0"/>
          <w:bCs/>
          <w:color w:val="000000"/>
          <w:sz w:val="32"/>
          <w:szCs w:val="32"/>
          <w:lang w:val="en-US" w:eastAsia="zh-CN"/>
        </w:rPr>
      </w:pPr>
      <w:bookmarkStart w:id="31" w:name="_Toc15377444"/>
      <w:bookmarkStart w:id="32" w:name="_Toc15377213"/>
      <w:bookmarkStart w:id="33" w:name="_Toc15378460"/>
      <w:r>
        <w:rPr>
          <w:rFonts w:hint="default" w:ascii="Times New Roman" w:hAnsi="Times New Roman" w:eastAsia="方正仿宋_GBK" w:cs="Times New Roman"/>
          <w:color w:val="000000"/>
          <w:kern w:val="0"/>
          <w:sz w:val="33"/>
          <w:szCs w:val="33"/>
          <w:lang w:val="en-US" w:eastAsia="zh-CN"/>
        </w:rPr>
        <w:t>202</w:t>
      </w:r>
      <w:r>
        <w:rPr>
          <w:rFonts w:hint="eastAsia" w:eastAsia="方正仿宋_GBK" w:cs="Times New Roman"/>
          <w:color w:val="000000"/>
          <w:kern w:val="0"/>
          <w:sz w:val="33"/>
          <w:szCs w:val="33"/>
          <w:lang w:val="en-US" w:eastAsia="zh-CN"/>
        </w:rPr>
        <w:t>4</w:t>
      </w:r>
      <w:r>
        <w:rPr>
          <w:rFonts w:hint="default" w:ascii="Times New Roman" w:hAnsi="Times New Roman" w:eastAsia="方正仿宋_GBK" w:cs="Times New Roman"/>
          <w:color w:val="000000"/>
          <w:kern w:val="0"/>
          <w:sz w:val="33"/>
          <w:szCs w:val="33"/>
          <w:lang w:val="en-US" w:eastAsia="zh-CN"/>
        </w:rPr>
        <w:t>年一般公共预算支出决算数为</w:t>
      </w:r>
      <w:r>
        <w:rPr>
          <w:rFonts w:hint="eastAsia" w:eastAsia="方正仿宋_GBK" w:cs="Times New Roman"/>
          <w:b w:val="0"/>
          <w:bCs w:val="0"/>
          <w:snapToGrid w:val="0"/>
          <w:color w:val="000000"/>
          <w:kern w:val="0"/>
          <w:sz w:val="33"/>
          <w:szCs w:val="33"/>
          <w:u w:val="none"/>
          <w:lang w:val="en-US" w:eastAsia="zh-CN" w:bidi="ar"/>
        </w:rPr>
        <w:t>724.34</w:t>
      </w:r>
      <w:r>
        <w:rPr>
          <w:rFonts w:hint="default" w:ascii="Times New Roman" w:hAnsi="Times New Roman" w:eastAsia="方正仿宋_GBK" w:cs="Times New Roman"/>
          <w:color w:val="000000"/>
          <w:kern w:val="0"/>
          <w:sz w:val="33"/>
          <w:szCs w:val="33"/>
          <w:lang w:val="en-US" w:eastAsia="zh-CN"/>
        </w:rPr>
        <w:t>万元，</w:t>
      </w:r>
      <w:bookmarkEnd w:id="31"/>
      <w:bookmarkEnd w:id="32"/>
      <w:bookmarkEnd w:id="33"/>
      <w:r>
        <w:rPr>
          <w:rFonts w:hint="eastAsia" w:ascii="Times New Roman" w:hAnsi="Times New Roman" w:eastAsia="方正仿宋_GBK" w:cs="Times New Roman"/>
          <w:color w:val="000000"/>
          <w:kern w:val="0"/>
          <w:sz w:val="33"/>
          <w:szCs w:val="33"/>
          <w:lang w:val="en-US" w:eastAsia="zh-CN"/>
        </w:rPr>
        <w:t>主要用于以下方面：</w:t>
      </w:r>
      <w:r>
        <w:rPr>
          <w:rFonts w:hint="eastAsia" w:ascii="仿宋" w:hAnsi="仿宋" w:eastAsia="仿宋"/>
          <w:b/>
          <w:color w:val="000000" w:themeColor="text1"/>
          <w:sz w:val="32"/>
          <w:szCs w:val="32"/>
          <w14:textFill>
            <w14:solidFill>
              <w14:schemeClr w14:val="tx1"/>
            </w14:solidFill>
          </w14:textFill>
        </w:rPr>
        <w:t>一般公共服务（类）</w:t>
      </w:r>
      <w:r>
        <w:rPr>
          <w:rStyle w:val="19"/>
          <w:rFonts w:hint="default" w:ascii="Times New Roman" w:hAnsi="Times New Roman" w:eastAsia="方正仿宋_GBK" w:cs="Times New Roman"/>
          <w:b w:val="0"/>
          <w:bCs/>
          <w:color w:val="000000"/>
          <w:sz w:val="32"/>
          <w:szCs w:val="32"/>
        </w:rPr>
        <w:t>支出5</w:t>
      </w:r>
      <w:r>
        <w:rPr>
          <w:rStyle w:val="19"/>
          <w:rFonts w:hint="eastAsia" w:eastAsia="方正仿宋_GBK" w:cs="Times New Roman"/>
          <w:b w:val="0"/>
          <w:bCs/>
          <w:color w:val="000000"/>
          <w:sz w:val="32"/>
          <w:szCs w:val="32"/>
          <w:lang w:val="en-US" w:eastAsia="zh-CN"/>
        </w:rPr>
        <w:t>83.72</w:t>
      </w:r>
      <w:r>
        <w:rPr>
          <w:rStyle w:val="19"/>
          <w:rFonts w:hint="default" w:ascii="Times New Roman" w:hAnsi="Times New Roman" w:eastAsia="方正仿宋_GBK" w:cs="Times New Roman"/>
          <w:b w:val="0"/>
          <w:bCs/>
          <w:color w:val="000000"/>
          <w:sz w:val="32"/>
          <w:szCs w:val="32"/>
        </w:rPr>
        <w:t>万元，</w:t>
      </w:r>
      <w:r>
        <w:rPr>
          <w:rFonts w:hint="eastAsia" w:ascii="仿宋" w:hAnsi="仿宋" w:eastAsia="仿宋"/>
          <w:color w:val="000000" w:themeColor="text1"/>
          <w:sz w:val="32"/>
          <w:szCs w:val="32"/>
          <w14:textFill>
            <w14:solidFill>
              <w14:schemeClr w14:val="tx1"/>
            </w14:solidFill>
          </w14:textFill>
        </w:rPr>
        <w:t>占</w:t>
      </w:r>
      <w:r>
        <w:rPr>
          <w:rStyle w:val="19"/>
          <w:rFonts w:hint="eastAsia" w:ascii="Times New Roman" w:hAnsi="Times New Roman" w:eastAsia="方正仿宋_GBK" w:cs="Times New Roman"/>
          <w:b w:val="0"/>
          <w:bCs/>
          <w:color w:val="000000"/>
          <w:sz w:val="32"/>
          <w:szCs w:val="32"/>
          <w:lang w:val="en-US" w:eastAsia="zh-CN"/>
        </w:rPr>
        <w:t>8</w:t>
      </w:r>
      <w:r>
        <w:rPr>
          <w:rStyle w:val="19"/>
          <w:rFonts w:hint="eastAsia" w:eastAsia="方正仿宋_GBK" w:cs="Times New Roman"/>
          <w:b w:val="0"/>
          <w:bCs/>
          <w:color w:val="000000"/>
          <w:sz w:val="32"/>
          <w:szCs w:val="32"/>
          <w:lang w:val="en-US" w:eastAsia="zh-CN"/>
        </w:rPr>
        <w:t>0.59</w:t>
      </w:r>
      <w:r>
        <w:rPr>
          <w:rStyle w:val="19"/>
          <w:rFonts w:hint="default" w:ascii="Times New Roman" w:hAnsi="Times New Roman" w:eastAsia="方正仿宋_GBK" w:cs="Times New Roman"/>
          <w:b w:val="0"/>
          <w:bCs/>
          <w:color w:val="000000"/>
          <w:sz w:val="32"/>
          <w:szCs w:val="32"/>
        </w:rPr>
        <w:t>%</w:t>
      </w:r>
      <w:r>
        <w:rPr>
          <w:rFonts w:hint="eastAsia" w:ascii="仿宋" w:hAnsi="仿宋" w:eastAsia="仿宋"/>
          <w:color w:val="000000" w:themeColor="text1"/>
          <w:sz w:val="32"/>
          <w:szCs w:val="32"/>
          <w:lang w:eastAsia="zh-CN"/>
          <w14:textFill>
            <w14:solidFill>
              <w14:schemeClr w14:val="tx1"/>
            </w14:solidFill>
          </w14:textFill>
        </w:rPr>
        <w:t>；</w:t>
      </w:r>
      <w:r>
        <w:rPr>
          <w:rStyle w:val="19"/>
          <w:rFonts w:hint="default" w:ascii="Times New Roman" w:hAnsi="Times New Roman" w:eastAsia="方正仿宋_GBK" w:cs="Times New Roman"/>
          <w:bCs/>
          <w:color w:val="000000"/>
          <w:sz w:val="32"/>
          <w:szCs w:val="32"/>
        </w:rPr>
        <w:t>社会保障和就业</w:t>
      </w:r>
      <w:r>
        <w:rPr>
          <w:rStyle w:val="19"/>
          <w:rFonts w:hint="eastAsia" w:eastAsia="方正仿宋_GBK" w:cs="Times New Roman"/>
          <w:bCs/>
          <w:color w:val="000000"/>
          <w:sz w:val="32"/>
          <w:szCs w:val="32"/>
          <w:lang w:eastAsia="zh-CN"/>
        </w:rPr>
        <w:t>（</w:t>
      </w:r>
      <w:r>
        <w:rPr>
          <w:rFonts w:hint="eastAsia" w:ascii="仿宋" w:hAnsi="仿宋" w:eastAsia="仿宋"/>
          <w:b/>
          <w:color w:val="000000" w:themeColor="text1"/>
          <w:sz w:val="32"/>
          <w:szCs w:val="32"/>
          <w14:textFill>
            <w14:solidFill>
              <w14:schemeClr w14:val="tx1"/>
            </w14:solidFill>
          </w14:textFill>
        </w:rPr>
        <w:t>类</w:t>
      </w:r>
      <w:r>
        <w:rPr>
          <w:rStyle w:val="19"/>
          <w:rFonts w:hint="eastAsia" w:eastAsia="方正仿宋_GBK" w:cs="Times New Roman"/>
          <w:bCs/>
          <w:color w:val="000000"/>
          <w:sz w:val="32"/>
          <w:szCs w:val="32"/>
          <w:lang w:eastAsia="zh-CN"/>
        </w:rPr>
        <w:t>）</w:t>
      </w:r>
      <w:r>
        <w:rPr>
          <w:rStyle w:val="19"/>
          <w:rFonts w:hint="default" w:ascii="Times New Roman" w:hAnsi="Times New Roman" w:eastAsia="方正仿宋_GBK" w:cs="Times New Roman"/>
          <w:b w:val="0"/>
          <w:bCs/>
          <w:color w:val="000000"/>
          <w:sz w:val="32"/>
          <w:szCs w:val="32"/>
        </w:rPr>
        <w:t>支出</w:t>
      </w:r>
      <w:r>
        <w:rPr>
          <w:rStyle w:val="19"/>
          <w:rFonts w:hint="eastAsia" w:eastAsia="方正仿宋_GBK" w:cs="Times New Roman"/>
          <w:b w:val="0"/>
          <w:bCs/>
          <w:color w:val="000000"/>
          <w:sz w:val="32"/>
          <w:szCs w:val="32"/>
          <w:lang w:val="en-US" w:eastAsia="zh-CN"/>
        </w:rPr>
        <w:t>72.44</w:t>
      </w:r>
      <w:r>
        <w:rPr>
          <w:rStyle w:val="19"/>
          <w:rFonts w:hint="default" w:ascii="Times New Roman" w:hAnsi="Times New Roman" w:eastAsia="方正仿宋_GBK" w:cs="Times New Roman"/>
          <w:b w:val="0"/>
          <w:bCs/>
          <w:color w:val="000000"/>
          <w:sz w:val="32"/>
          <w:szCs w:val="32"/>
        </w:rPr>
        <w:t>万元，</w:t>
      </w:r>
      <w:r>
        <w:rPr>
          <w:rFonts w:hint="eastAsia" w:ascii="仿宋" w:hAnsi="仿宋" w:eastAsia="仿宋"/>
          <w:color w:val="000000" w:themeColor="text1"/>
          <w:sz w:val="32"/>
          <w:szCs w:val="32"/>
          <w14:textFill>
            <w14:solidFill>
              <w14:schemeClr w14:val="tx1"/>
            </w14:solidFill>
          </w14:textFill>
        </w:rPr>
        <w:t>占</w:t>
      </w:r>
      <w:r>
        <w:rPr>
          <w:rStyle w:val="19"/>
          <w:rFonts w:hint="eastAsia" w:eastAsia="方正仿宋_GBK" w:cs="Times New Roman"/>
          <w:b w:val="0"/>
          <w:bCs/>
          <w:color w:val="000000"/>
          <w:sz w:val="32"/>
          <w:szCs w:val="32"/>
          <w:lang w:val="en-US" w:eastAsia="zh-CN"/>
        </w:rPr>
        <w:t>10.00</w:t>
      </w:r>
      <w:r>
        <w:rPr>
          <w:rStyle w:val="19"/>
          <w:rFonts w:hint="default" w:ascii="Times New Roman" w:hAnsi="Times New Roman" w:eastAsia="方正仿宋_GBK" w:cs="Times New Roman"/>
          <w:b w:val="0"/>
          <w:bCs/>
          <w:color w:val="000000"/>
          <w:sz w:val="32"/>
          <w:szCs w:val="32"/>
        </w:rPr>
        <w:t>%</w:t>
      </w:r>
      <w:r>
        <w:rPr>
          <w:rFonts w:hint="eastAsia" w:ascii="仿宋" w:hAnsi="仿宋" w:eastAsia="仿宋"/>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color w:val="000000" w:themeColor="text1"/>
          <w:sz w:val="32"/>
          <w:szCs w:val="32"/>
          <w14:textFill>
            <w14:solidFill>
              <w14:schemeClr w14:val="tx1"/>
            </w14:solidFill>
          </w14:textFill>
        </w:rPr>
        <w:t>卫生健康</w:t>
      </w:r>
      <w:r>
        <w:rPr>
          <w:rStyle w:val="19"/>
          <w:rFonts w:hint="default" w:ascii="Times New Roman" w:hAnsi="Times New Roman" w:eastAsia="方正仿宋_GBK" w:cs="Times New Roman"/>
          <w:b/>
          <w:bCs w:val="0"/>
          <w:color w:val="000000"/>
          <w:sz w:val="32"/>
          <w:szCs w:val="32"/>
        </w:rPr>
        <w:t>支出</w:t>
      </w:r>
      <w:r>
        <w:rPr>
          <w:rStyle w:val="19"/>
          <w:rFonts w:hint="eastAsia" w:eastAsia="方正仿宋_GBK" w:cs="Times New Roman"/>
          <w:b w:val="0"/>
          <w:bCs/>
          <w:color w:val="000000"/>
          <w:sz w:val="32"/>
          <w:szCs w:val="32"/>
          <w:lang w:val="en-US" w:eastAsia="zh-CN"/>
        </w:rPr>
        <w:t>20.30</w:t>
      </w:r>
      <w:r>
        <w:rPr>
          <w:rStyle w:val="19"/>
          <w:rFonts w:hint="default" w:ascii="Times New Roman" w:hAnsi="Times New Roman" w:eastAsia="方正仿宋_GBK" w:cs="Times New Roman"/>
          <w:b w:val="0"/>
          <w:bCs/>
          <w:color w:val="000000"/>
          <w:sz w:val="32"/>
          <w:szCs w:val="32"/>
        </w:rPr>
        <w:t>万元，</w:t>
      </w:r>
      <w:r>
        <w:rPr>
          <w:rFonts w:hint="eastAsia" w:ascii="仿宋" w:hAnsi="仿宋" w:eastAsia="仿宋"/>
          <w:color w:val="000000" w:themeColor="text1"/>
          <w:sz w:val="32"/>
          <w:szCs w:val="32"/>
          <w14:textFill>
            <w14:solidFill>
              <w14:schemeClr w14:val="tx1"/>
            </w14:solidFill>
          </w14:textFill>
        </w:rPr>
        <w:t>占</w:t>
      </w:r>
      <w:r>
        <w:rPr>
          <w:rStyle w:val="19"/>
          <w:rFonts w:hint="eastAsia" w:ascii="Times New Roman" w:hAnsi="Times New Roman" w:eastAsia="方正仿宋_GBK" w:cs="Times New Roman"/>
          <w:b w:val="0"/>
          <w:bCs/>
          <w:color w:val="000000"/>
          <w:sz w:val="32"/>
          <w:szCs w:val="32"/>
          <w:lang w:val="en-US" w:eastAsia="zh-CN"/>
        </w:rPr>
        <w:t>2.</w:t>
      </w:r>
      <w:r>
        <w:rPr>
          <w:rStyle w:val="19"/>
          <w:rFonts w:hint="eastAsia" w:eastAsia="方正仿宋_GBK" w:cs="Times New Roman"/>
          <w:b w:val="0"/>
          <w:bCs/>
          <w:color w:val="000000"/>
          <w:sz w:val="32"/>
          <w:szCs w:val="32"/>
          <w:lang w:val="en-US" w:eastAsia="zh-CN"/>
        </w:rPr>
        <w:t>80</w:t>
      </w:r>
      <w:r>
        <w:rPr>
          <w:rStyle w:val="19"/>
          <w:rFonts w:hint="default" w:ascii="Times New Roman" w:hAnsi="Times New Roman" w:eastAsia="方正仿宋_GBK" w:cs="Times New Roman"/>
          <w:b w:val="0"/>
          <w:bCs/>
          <w:color w:val="000000"/>
          <w:sz w:val="32"/>
          <w:szCs w:val="32"/>
        </w:rPr>
        <w:t>%</w:t>
      </w:r>
      <w:r>
        <w:rPr>
          <w:rFonts w:hint="eastAsia" w:ascii="仿宋" w:hAnsi="仿宋" w:eastAsia="仿宋"/>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color w:val="000000" w:themeColor="text1"/>
          <w:sz w:val="32"/>
          <w:szCs w:val="32"/>
          <w14:textFill>
            <w14:solidFill>
              <w14:schemeClr w14:val="tx1"/>
            </w14:solidFill>
          </w14:textFill>
        </w:rPr>
        <w:t>住房保障支出</w:t>
      </w:r>
      <w:r>
        <w:rPr>
          <w:rFonts w:hint="eastAsia" w:eastAsia="方正仿宋_GBK" w:cs="Times New Roman"/>
          <w:color w:val="000000" w:themeColor="text1"/>
          <w:sz w:val="32"/>
          <w:szCs w:val="32"/>
          <w:lang w:val="en-US" w:eastAsia="zh-CN"/>
          <w14:textFill>
            <w14:solidFill>
              <w14:schemeClr w14:val="tx1"/>
            </w14:solidFill>
          </w14:textFill>
        </w:rPr>
        <w:t>47.89</w:t>
      </w:r>
      <w:r>
        <w:rPr>
          <w:rStyle w:val="19"/>
          <w:rFonts w:hint="default" w:ascii="Times New Roman" w:hAnsi="Times New Roman" w:eastAsia="方正仿宋_GBK" w:cs="Times New Roman"/>
          <w:b w:val="0"/>
          <w:bCs/>
          <w:color w:val="000000"/>
          <w:sz w:val="32"/>
          <w:szCs w:val="32"/>
        </w:rPr>
        <w:t>万元，</w:t>
      </w:r>
      <w:r>
        <w:rPr>
          <w:rFonts w:hint="eastAsia" w:ascii="仿宋" w:hAnsi="仿宋" w:eastAsia="仿宋"/>
          <w:color w:val="000000" w:themeColor="text1"/>
          <w:sz w:val="32"/>
          <w:szCs w:val="32"/>
          <w14:textFill>
            <w14:solidFill>
              <w14:schemeClr w14:val="tx1"/>
            </w14:solidFill>
          </w14:textFill>
        </w:rPr>
        <w:t>占</w:t>
      </w:r>
      <w:r>
        <w:rPr>
          <w:rStyle w:val="19"/>
          <w:rFonts w:hint="eastAsia" w:eastAsia="方正仿宋_GBK" w:cs="Times New Roman"/>
          <w:b w:val="0"/>
          <w:bCs/>
          <w:color w:val="000000"/>
          <w:sz w:val="32"/>
          <w:szCs w:val="32"/>
          <w:lang w:val="en-US" w:eastAsia="zh-CN"/>
        </w:rPr>
        <w:t>6.61</w:t>
      </w:r>
      <w:r>
        <w:rPr>
          <w:rStyle w:val="19"/>
          <w:rFonts w:hint="default" w:ascii="Times New Roman" w:hAnsi="Times New Roman" w:eastAsia="方正仿宋_GBK" w:cs="Times New Roman"/>
          <w:b w:val="0"/>
          <w:bCs/>
          <w:color w:val="000000"/>
          <w:sz w:val="32"/>
          <w:szCs w:val="32"/>
        </w:rPr>
        <w:t>%</w:t>
      </w:r>
      <w:r>
        <w:rPr>
          <w:rStyle w:val="19"/>
          <w:rFonts w:hint="eastAsia" w:ascii="Times New Roman" w:hAnsi="Times New Roman" w:eastAsia="方正仿宋_GBK" w:cs="Times New Roman"/>
          <w:b w:val="0"/>
          <w:bCs/>
          <w:color w:val="000000"/>
          <w:sz w:val="32"/>
          <w:szCs w:val="32"/>
          <w:lang w:eastAsia="zh-CN"/>
        </w:rPr>
        <w:t>。</w:t>
      </w:r>
    </w:p>
    <w:p w14:paraId="3DD7A9CE">
      <w:pPr>
        <w:pStyle w:val="10"/>
        <w:jc w:val="center"/>
        <w:rPr>
          <w:rFonts w:hint="default" w:ascii="Times New Roman" w:hAnsi="Times New Roman" w:eastAsia="仿宋" w:cs="Times New Roman"/>
          <w:color w:val="auto"/>
          <w:sz w:val="32"/>
          <w:szCs w:val="32"/>
          <w:highlight w:val="none"/>
        </w:rPr>
      </w:pPr>
      <w:r>
        <w:drawing>
          <wp:inline distT="0" distB="0" distL="114300" distR="114300">
            <wp:extent cx="5022850" cy="2921000"/>
            <wp:effectExtent l="4445" t="4445" r="14605" b="8255"/>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5CB16B6">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方正仿宋_GBK" w:cs="Times New Roman"/>
          <w:b/>
          <w:bCs/>
          <w:color w:val="000000" w:themeColor="text1"/>
          <w:sz w:val="28"/>
          <w:szCs w:val="28"/>
          <w14:textFill>
            <w14:solidFill>
              <w14:schemeClr w14:val="tx1"/>
            </w14:solidFill>
          </w14:textFill>
        </w:rPr>
        <w:t>图6：一般公共预算财政拨款支出决算结构</w:t>
      </w:r>
    </w:p>
    <w:p w14:paraId="66EFD0A0">
      <w:pPr>
        <w:keepNext w:val="0"/>
        <w:keepLines w:val="0"/>
        <w:pageBreakBefore w:val="0"/>
        <w:widowControl w:val="0"/>
        <w:kinsoku/>
        <w:wordWrap/>
        <w:topLinePunct w:val="0"/>
        <w:autoSpaceDE/>
        <w:autoSpaceDN/>
        <w:bidi w:val="0"/>
        <w:spacing w:line="600" w:lineRule="exact"/>
        <w:ind w:firstLine="643" w:firstLineChars="200"/>
        <w:textAlignment w:val="auto"/>
        <w:outlineLvl w:val="2"/>
        <w:rPr>
          <w:rFonts w:hint="default"/>
          <w:highlight w:val="none"/>
        </w:rPr>
      </w:pPr>
      <w:bookmarkStart w:id="34" w:name="_Toc15377212"/>
      <w:r>
        <w:rPr>
          <w:rFonts w:hint="eastAsia" w:ascii="方正楷体_GBK" w:hAnsi="方正楷体_GBK" w:eastAsia="方正楷体_GBK" w:cs="方正楷体_GBK"/>
          <w:b/>
          <w:color w:val="auto"/>
          <w:sz w:val="32"/>
          <w:szCs w:val="32"/>
          <w:highlight w:val="none"/>
        </w:rPr>
        <w:t>（三）一般公共预算财政拨款支出决算具体情况</w:t>
      </w:r>
      <w:bookmarkEnd w:id="34"/>
    </w:p>
    <w:p w14:paraId="27C41B22">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color w:val="000000"/>
          <w:kern w:val="0"/>
          <w:sz w:val="33"/>
          <w:szCs w:val="33"/>
          <w:lang w:val="en-US" w:eastAsia="zh-CN"/>
        </w:rPr>
      </w:pPr>
      <w:r>
        <w:rPr>
          <w:rFonts w:hint="default" w:ascii="Times New Roman" w:hAnsi="Times New Roman" w:eastAsia="方正仿宋_GBK" w:cs="Times New Roman"/>
          <w:color w:val="000000"/>
          <w:kern w:val="0"/>
          <w:sz w:val="33"/>
          <w:szCs w:val="33"/>
          <w:lang w:val="en-US" w:eastAsia="zh-CN"/>
        </w:rPr>
        <w:t>202</w:t>
      </w:r>
      <w:r>
        <w:rPr>
          <w:rFonts w:hint="eastAsia" w:eastAsia="方正仿宋_GBK" w:cs="Times New Roman"/>
          <w:color w:val="000000"/>
          <w:kern w:val="0"/>
          <w:sz w:val="33"/>
          <w:szCs w:val="33"/>
          <w:lang w:val="en-US" w:eastAsia="zh-CN"/>
        </w:rPr>
        <w:t>4</w:t>
      </w:r>
      <w:r>
        <w:rPr>
          <w:rFonts w:hint="default" w:ascii="Times New Roman" w:hAnsi="Times New Roman" w:eastAsia="方正仿宋_GBK" w:cs="Times New Roman"/>
          <w:color w:val="000000"/>
          <w:kern w:val="0"/>
          <w:sz w:val="33"/>
          <w:szCs w:val="33"/>
          <w:lang w:val="en-US" w:eastAsia="zh-CN"/>
        </w:rPr>
        <w:t>年一般公共预算财政拨款支出</w:t>
      </w:r>
      <w:r>
        <w:rPr>
          <w:rFonts w:hint="eastAsia" w:eastAsia="方正仿宋_GBK" w:cs="Times New Roman"/>
          <w:b w:val="0"/>
          <w:bCs w:val="0"/>
          <w:snapToGrid w:val="0"/>
          <w:color w:val="000000"/>
          <w:kern w:val="0"/>
          <w:sz w:val="33"/>
          <w:szCs w:val="33"/>
          <w:u w:val="none"/>
          <w:lang w:val="en-US" w:eastAsia="zh-CN" w:bidi="ar"/>
        </w:rPr>
        <w:t>724.34</w:t>
      </w:r>
      <w:r>
        <w:rPr>
          <w:rFonts w:hint="default" w:ascii="Times New Roman" w:hAnsi="Times New Roman" w:eastAsia="方正仿宋_GBK" w:cs="Times New Roman"/>
          <w:color w:val="000000"/>
          <w:kern w:val="0"/>
          <w:sz w:val="33"/>
          <w:szCs w:val="33"/>
          <w:lang w:val="en-US" w:eastAsia="zh-CN"/>
        </w:rPr>
        <w:t>万元，主要用于以下方面:</w:t>
      </w:r>
    </w:p>
    <w:p w14:paraId="6FE86652">
      <w:pPr>
        <w:spacing w:line="600" w:lineRule="exact"/>
        <w:ind w:firstLine="663" w:firstLineChars="200"/>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color w:val="000000" w:themeColor="text1"/>
          <w:sz w:val="33"/>
          <w:szCs w:val="33"/>
          <w14:textFill>
            <w14:solidFill>
              <w14:schemeClr w14:val="tx1"/>
            </w14:solidFill>
          </w14:textFill>
        </w:rPr>
        <w:t>一般公共服务</w:t>
      </w:r>
      <w:r>
        <w:rPr>
          <w:rFonts w:hint="default" w:ascii="Times New Roman" w:hAnsi="Times New Roman" w:eastAsia="方正仿宋_GBK" w:cs="Times New Roman"/>
          <w:b/>
          <w:color w:val="000000" w:themeColor="text1"/>
          <w:sz w:val="33"/>
          <w:szCs w:val="33"/>
          <w:lang w:val="en-US" w:eastAsia="zh-CN"/>
          <w14:textFill>
            <w14:solidFill>
              <w14:schemeClr w14:val="tx1"/>
            </w14:solidFill>
          </w14:textFill>
        </w:rPr>
        <w:t>支出</w:t>
      </w:r>
      <w:r>
        <w:rPr>
          <w:rFonts w:hint="default" w:ascii="Times New Roman" w:hAnsi="Times New Roman" w:eastAsia="方正仿宋_GBK" w:cs="Times New Roman"/>
          <w:b/>
          <w:color w:val="000000" w:themeColor="text1"/>
          <w:sz w:val="33"/>
          <w:szCs w:val="33"/>
          <w14:textFill>
            <w14:solidFill>
              <w14:schemeClr w14:val="tx1"/>
            </w14:solidFill>
          </w14:textFill>
        </w:rPr>
        <w:t>（类）纪检监察事务</w:t>
      </w:r>
      <w:r>
        <w:rPr>
          <w:rStyle w:val="19"/>
          <w:rFonts w:hint="default" w:ascii="Times New Roman" w:hAnsi="Times New Roman" w:eastAsia="方正仿宋_GBK" w:cs="Times New Roman"/>
          <w:bCs/>
          <w:color w:val="000000"/>
          <w:sz w:val="33"/>
          <w:szCs w:val="33"/>
        </w:rPr>
        <w:t>（款）行政运行（项）</w:t>
      </w:r>
      <w:r>
        <w:rPr>
          <w:rStyle w:val="19"/>
          <w:rFonts w:hint="default" w:ascii="Times New Roman" w:hAnsi="Times New Roman" w:eastAsia="方正仿宋_GBK" w:cs="Times New Roman"/>
          <w:b w:val="0"/>
          <w:bCs w:val="0"/>
          <w:color w:val="000000"/>
          <w:sz w:val="33"/>
          <w:szCs w:val="33"/>
          <w:lang w:eastAsia="zh-CN"/>
        </w:rPr>
        <w:t>：</w:t>
      </w:r>
      <w:r>
        <w:rPr>
          <w:rStyle w:val="19"/>
          <w:rFonts w:hint="default" w:ascii="Times New Roman" w:hAnsi="Times New Roman" w:eastAsia="方正仿宋_GBK" w:cs="Times New Roman"/>
          <w:b w:val="0"/>
          <w:bCs/>
          <w:color w:val="000000"/>
          <w:sz w:val="33"/>
          <w:szCs w:val="33"/>
        </w:rPr>
        <w:t>支出决算</w:t>
      </w:r>
      <w:r>
        <w:rPr>
          <w:rStyle w:val="19"/>
          <w:rFonts w:hint="default" w:ascii="Times New Roman" w:hAnsi="Times New Roman" w:eastAsia="方正仿宋_GBK" w:cs="Times New Roman"/>
          <w:b w:val="0"/>
          <w:bCs/>
          <w:color w:val="000000"/>
          <w:sz w:val="33"/>
          <w:szCs w:val="33"/>
          <w:highlight w:val="none"/>
        </w:rPr>
        <w:t>为3</w:t>
      </w:r>
      <w:r>
        <w:rPr>
          <w:rStyle w:val="19"/>
          <w:rFonts w:hint="eastAsia" w:eastAsia="方正仿宋_GBK" w:cs="Times New Roman"/>
          <w:b w:val="0"/>
          <w:bCs/>
          <w:color w:val="000000"/>
          <w:sz w:val="33"/>
          <w:szCs w:val="33"/>
          <w:highlight w:val="none"/>
          <w:lang w:val="en-US" w:eastAsia="zh-CN"/>
        </w:rPr>
        <w:t>89.84</w:t>
      </w:r>
      <w:r>
        <w:rPr>
          <w:rStyle w:val="19"/>
          <w:rFonts w:hint="default" w:ascii="Times New Roman" w:hAnsi="Times New Roman" w:eastAsia="方正仿宋_GBK" w:cs="Times New Roman"/>
          <w:b w:val="0"/>
          <w:bCs/>
          <w:color w:val="000000"/>
          <w:sz w:val="33"/>
          <w:szCs w:val="33"/>
          <w:highlight w:val="none"/>
        </w:rPr>
        <w:t>万元，完成预算</w:t>
      </w:r>
      <w:r>
        <w:rPr>
          <w:rStyle w:val="19"/>
          <w:rFonts w:hint="eastAsia" w:eastAsia="方正仿宋_GBK" w:cs="Times New Roman"/>
          <w:b w:val="0"/>
          <w:bCs/>
          <w:color w:val="000000"/>
          <w:sz w:val="33"/>
          <w:szCs w:val="33"/>
          <w:highlight w:val="none"/>
          <w:lang w:val="en-US" w:eastAsia="zh-CN"/>
        </w:rPr>
        <w:t>100</w:t>
      </w:r>
      <w:r>
        <w:rPr>
          <w:rStyle w:val="19"/>
          <w:rFonts w:hint="default" w:ascii="Times New Roman" w:hAnsi="Times New Roman" w:eastAsia="方正仿宋_GBK" w:cs="Times New Roman"/>
          <w:b w:val="0"/>
          <w:bCs/>
          <w:color w:val="000000"/>
          <w:sz w:val="33"/>
          <w:szCs w:val="33"/>
          <w:highlight w:val="none"/>
        </w:rPr>
        <w:t>%</w:t>
      </w:r>
      <w:r>
        <w:rPr>
          <w:rStyle w:val="19"/>
          <w:rFonts w:hint="eastAsia" w:eastAsia="方正仿宋_GBK" w:cs="Times New Roman"/>
          <w:b w:val="0"/>
          <w:bCs/>
          <w:color w:val="000000"/>
          <w:sz w:val="33"/>
          <w:szCs w:val="33"/>
          <w:highlight w:val="none"/>
          <w:lang w:eastAsia="zh-CN"/>
        </w:rPr>
        <w:t>，</w:t>
      </w:r>
      <w:r>
        <w:rPr>
          <w:rStyle w:val="19"/>
          <w:rFonts w:hint="default" w:ascii="Times New Roman" w:hAnsi="Times New Roman" w:eastAsia="方正仿宋_GBK" w:cs="Times New Roman"/>
          <w:b w:val="0"/>
          <w:bCs/>
          <w:color w:val="000000"/>
          <w:sz w:val="33"/>
          <w:szCs w:val="33"/>
        </w:rPr>
        <w:t>决算数等于预算数的主要原因</w:t>
      </w:r>
      <w:r>
        <w:rPr>
          <w:rStyle w:val="19"/>
          <w:rFonts w:hint="default" w:ascii="Times New Roman" w:hAnsi="Times New Roman" w:eastAsia="方正仿宋_GBK" w:cs="Times New Roman"/>
          <w:b w:val="0"/>
          <w:bCs/>
          <w:color w:val="000000"/>
          <w:sz w:val="33"/>
          <w:szCs w:val="33"/>
          <w:lang w:val="en-US" w:eastAsia="zh-CN"/>
        </w:rPr>
        <w:t>是按照预算的额度和用途执行</w:t>
      </w:r>
      <w:r>
        <w:rPr>
          <w:rStyle w:val="19"/>
          <w:rFonts w:hint="eastAsia" w:eastAsia="方正仿宋_GBK" w:cs="Times New Roman"/>
          <w:b w:val="0"/>
          <w:bCs/>
          <w:color w:val="000000"/>
          <w:sz w:val="33"/>
          <w:szCs w:val="33"/>
          <w:lang w:val="en-US" w:eastAsia="zh-CN"/>
        </w:rPr>
        <w:t>支出</w:t>
      </w:r>
      <w:r>
        <w:rPr>
          <w:rStyle w:val="19"/>
          <w:rFonts w:hint="default" w:ascii="Times New Roman" w:hAnsi="Times New Roman" w:eastAsia="方正仿宋_GBK" w:cs="Times New Roman"/>
          <w:b w:val="0"/>
          <w:bCs/>
          <w:color w:val="000000"/>
          <w:sz w:val="33"/>
          <w:szCs w:val="33"/>
          <w:lang w:val="en-US" w:eastAsia="zh-CN"/>
        </w:rPr>
        <w:t>。</w:t>
      </w:r>
    </w:p>
    <w:p w14:paraId="52360B61">
      <w:pPr>
        <w:spacing w:line="600" w:lineRule="exact"/>
        <w:ind w:firstLine="663"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b/>
          <w:color w:val="000000" w:themeColor="text1"/>
          <w:sz w:val="33"/>
          <w:szCs w:val="33"/>
          <w14:textFill>
            <w14:solidFill>
              <w14:schemeClr w14:val="tx1"/>
            </w14:solidFill>
          </w14:textFill>
        </w:rPr>
        <w:t>一般公共服务</w:t>
      </w:r>
      <w:r>
        <w:rPr>
          <w:rFonts w:hint="default" w:ascii="Times New Roman" w:hAnsi="Times New Roman" w:eastAsia="方正仿宋_GBK" w:cs="Times New Roman"/>
          <w:b/>
          <w:color w:val="000000" w:themeColor="text1"/>
          <w:sz w:val="33"/>
          <w:szCs w:val="33"/>
          <w:lang w:val="en-US" w:eastAsia="zh-CN"/>
          <w14:textFill>
            <w14:solidFill>
              <w14:schemeClr w14:val="tx1"/>
            </w14:solidFill>
          </w14:textFill>
        </w:rPr>
        <w:t>支出</w:t>
      </w:r>
      <w:r>
        <w:rPr>
          <w:rFonts w:hint="default" w:ascii="Times New Roman" w:hAnsi="Times New Roman" w:eastAsia="方正仿宋_GBK" w:cs="Times New Roman"/>
          <w:b/>
          <w:color w:val="000000" w:themeColor="text1"/>
          <w:sz w:val="33"/>
          <w:szCs w:val="33"/>
          <w14:textFill>
            <w14:solidFill>
              <w14:schemeClr w14:val="tx1"/>
            </w14:solidFill>
          </w14:textFill>
        </w:rPr>
        <w:t>（类）纪检监察事务</w:t>
      </w:r>
      <w:r>
        <w:rPr>
          <w:rStyle w:val="19"/>
          <w:rFonts w:hint="default" w:ascii="Times New Roman" w:hAnsi="Times New Roman" w:eastAsia="方正仿宋_GBK" w:cs="Times New Roman"/>
          <w:bCs/>
          <w:color w:val="000000"/>
          <w:sz w:val="33"/>
          <w:szCs w:val="33"/>
        </w:rPr>
        <w:t>（款）</w:t>
      </w:r>
      <w:r>
        <w:rPr>
          <w:rStyle w:val="19"/>
          <w:rFonts w:hint="default" w:ascii="Times New Roman" w:hAnsi="Times New Roman" w:eastAsia="方正仿宋_GBK" w:cs="Times New Roman"/>
          <w:bCs/>
          <w:color w:val="000000"/>
          <w:sz w:val="33"/>
          <w:szCs w:val="33"/>
          <w:lang w:val="en-US" w:eastAsia="zh-CN"/>
        </w:rPr>
        <w:t>巡视工作</w:t>
      </w:r>
      <w:r>
        <w:rPr>
          <w:rStyle w:val="19"/>
          <w:rFonts w:hint="default" w:ascii="Times New Roman" w:hAnsi="Times New Roman" w:eastAsia="方正仿宋_GBK" w:cs="Times New Roman"/>
          <w:bCs/>
          <w:color w:val="000000"/>
          <w:sz w:val="33"/>
          <w:szCs w:val="33"/>
        </w:rPr>
        <w:t>（项）</w:t>
      </w:r>
      <w:r>
        <w:rPr>
          <w:rStyle w:val="19"/>
          <w:rFonts w:hint="default" w:ascii="Times New Roman" w:hAnsi="Times New Roman" w:eastAsia="方正仿宋_GBK" w:cs="Times New Roman"/>
          <w:b w:val="0"/>
          <w:bCs w:val="0"/>
          <w:color w:val="000000"/>
          <w:sz w:val="33"/>
          <w:szCs w:val="33"/>
          <w:lang w:eastAsia="zh-CN"/>
        </w:rPr>
        <w:t>：</w:t>
      </w:r>
      <w:r>
        <w:rPr>
          <w:rStyle w:val="19"/>
          <w:rFonts w:hint="default" w:ascii="Times New Roman" w:hAnsi="Times New Roman" w:eastAsia="方正仿宋_GBK" w:cs="Times New Roman"/>
          <w:b w:val="0"/>
          <w:bCs/>
          <w:color w:val="000000"/>
          <w:sz w:val="33"/>
          <w:szCs w:val="33"/>
        </w:rPr>
        <w:t>支出决算为1</w:t>
      </w:r>
      <w:r>
        <w:rPr>
          <w:rStyle w:val="19"/>
          <w:rFonts w:hint="eastAsia" w:eastAsia="方正仿宋_GBK" w:cs="Times New Roman"/>
          <w:b w:val="0"/>
          <w:bCs/>
          <w:color w:val="000000"/>
          <w:sz w:val="33"/>
          <w:szCs w:val="33"/>
          <w:lang w:val="en-US" w:eastAsia="zh-CN"/>
        </w:rPr>
        <w:t>40</w:t>
      </w:r>
      <w:r>
        <w:rPr>
          <w:rStyle w:val="19"/>
          <w:rFonts w:hint="default" w:ascii="Times New Roman" w:hAnsi="Times New Roman" w:eastAsia="方正仿宋_GBK" w:cs="Times New Roman"/>
          <w:b w:val="0"/>
          <w:bCs/>
          <w:color w:val="000000"/>
          <w:sz w:val="33"/>
          <w:szCs w:val="33"/>
        </w:rPr>
        <w:t>万元，完成预算</w:t>
      </w:r>
      <w:r>
        <w:rPr>
          <w:rStyle w:val="19"/>
          <w:rFonts w:hint="default" w:ascii="Times New Roman" w:hAnsi="Times New Roman" w:eastAsia="方正仿宋_GBK" w:cs="Times New Roman"/>
          <w:b w:val="0"/>
          <w:bCs/>
          <w:color w:val="000000"/>
          <w:sz w:val="33"/>
          <w:szCs w:val="33"/>
          <w:lang w:val="en-US" w:eastAsia="zh-CN"/>
        </w:rPr>
        <w:t>100</w:t>
      </w:r>
      <w:r>
        <w:rPr>
          <w:rStyle w:val="19"/>
          <w:rFonts w:hint="default" w:ascii="Times New Roman" w:hAnsi="Times New Roman" w:eastAsia="方正仿宋_GBK" w:cs="Times New Roman"/>
          <w:b w:val="0"/>
          <w:bCs/>
          <w:color w:val="000000"/>
          <w:sz w:val="33"/>
          <w:szCs w:val="33"/>
        </w:rPr>
        <w:t>%，决算数等于预算数的主要原因</w:t>
      </w:r>
      <w:r>
        <w:rPr>
          <w:rStyle w:val="19"/>
          <w:rFonts w:hint="default" w:ascii="Times New Roman" w:hAnsi="Times New Roman" w:eastAsia="方正仿宋_GBK" w:cs="Times New Roman"/>
          <w:b w:val="0"/>
          <w:bCs/>
          <w:color w:val="000000"/>
          <w:sz w:val="33"/>
          <w:szCs w:val="33"/>
          <w:lang w:val="en-US" w:eastAsia="zh-CN"/>
        </w:rPr>
        <w:t>是按照预算的额度和用途执行</w:t>
      </w:r>
      <w:r>
        <w:rPr>
          <w:rStyle w:val="19"/>
          <w:rFonts w:hint="eastAsia" w:eastAsia="方正仿宋_GBK" w:cs="Times New Roman"/>
          <w:b w:val="0"/>
          <w:bCs/>
          <w:color w:val="000000"/>
          <w:sz w:val="33"/>
          <w:szCs w:val="33"/>
          <w:lang w:val="en-US" w:eastAsia="zh-CN"/>
        </w:rPr>
        <w:t>支出</w:t>
      </w:r>
      <w:r>
        <w:rPr>
          <w:rStyle w:val="19"/>
          <w:rFonts w:hint="default" w:ascii="Times New Roman" w:hAnsi="Times New Roman" w:eastAsia="方正仿宋_GBK" w:cs="Times New Roman"/>
          <w:b w:val="0"/>
          <w:bCs/>
          <w:color w:val="000000"/>
          <w:sz w:val="33"/>
          <w:szCs w:val="33"/>
        </w:rPr>
        <w:t>。</w:t>
      </w:r>
    </w:p>
    <w:p w14:paraId="6A273509">
      <w:pPr>
        <w:spacing w:line="600" w:lineRule="exact"/>
        <w:ind w:firstLine="663" w:firstLineChars="200"/>
        <w:rPr>
          <w:rStyle w:val="19"/>
          <w:rFonts w:hint="default" w:ascii="Times New Roman" w:hAnsi="Times New Roman" w:eastAsia="方正仿宋_GBK" w:cs="Times New Roman"/>
          <w:b w:val="0"/>
          <w:bCs/>
          <w:color w:val="000000"/>
          <w:sz w:val="33"/>
          <w:szCs w:val="33"/>
        </w:rPr>
      </w:pPr>
      <w:r>
        <w:rPr>
          <w:rFonts w:hint="default" w:ascii="Times New Roman" w:hAnsi="Times New Roman" w:eastAsia="方正仿宋_GBK" w:cs="Times New Roman"/>
          <w:b/>
          <w:color w:val="000000" w:themeColor="text1"/>
          <w:sz w:val="33"/>
          <w:szCs w:val="33"/>
          <w14:textFill>
            <w14:solidFill>
              <w14:schemeClr w14:val="tx1"/>
            </w14:solidFill>
          </w14:textFill>
        </w:rPr>
        <w:t>一般公共服务</w:t>
      </w:r>
      <w:r>
        <w:rPr>
          <w:rFonts w:hint="default" w:ascii="Times New Roman" w:hAnsi="Times New Roman" w:eastAsia="方正仿宋_GBK" w:cs="Times New Roman"/>
          <w:b/>
          <w:color w:val="000000" w:themeColor="text1"/>
          <w:sz w:val="33"/>
          <w:szCs w:val="33"/>
          <w:lang w:val="en-US" w:eastAsia="zh-CN"/>
          <w14:textFill>
            <w14:solidFill>
              <w14:schemeClr w14:val="tx1"/>
            </w14:solidFill>
          </w14:textFill>
        </w:rPr>
        <w:t>支出</w:t>
      </w:r>
      <w:r>
        <w:rPr>
          <w:rFonts w:hint="default" w:ascii="Times New Roman" w:hAnsi="Times New Roman" w:eastAsia="方正仿宋_GBK" w:cs="Times New Roman"/>
          <w:b/>
          <w:color w:val="000000" w:themeColor="text1"/>
          <w:sz w:val="33"/>
          <w:szCs w:val="33"/>
          <w14:textFill>
            <w14:solidFill>
              <w14:schemeClr w14:val="tx1"/>
            </w14:solidFill>
          </w14:textFill>
        </w:rPr>
        <w:t>（类）纪检监察事务</w:t>
      </w:r>
      <w:r>
        <w:rPr>
          <w:rStyle w:val="19"/>
          <w:rFonts w:hint="default" w:ascii="Times New Roman" w:hAnsi="Times New Roman" w:eastAsia="方正仿宋_GBK" w:cs="Times New Roman"/>
          <w:bCs/>
          <w:color w:val="000000"/>
          <w:sz w:val="33"/>
          <w:szCs w:val="33"/>
        </w:rPr>
        <w:t>（款）</w:t>
      </w:r>
      <w:r>
        <w:rPr>
          <w:rStyle w:val="19"/>
          <w:rFonts w:hint="default" w:ascii="Times New Roman" w:hAnsi="Times New Roman" w:eastAsia="方正仿宋_GBK" w:cs="Times New Roman"/>
          <w:bCs/>
          <w:color w:val="000000"/>
          <w:sz w:val="33"/>
          <w:szCs w:val="33"/>
          <w:lang w:val="en-US" w:eastAsia="zh-CN"/>
        </w:rPr>
        <w:t>事业</w:t>
      </w:r>
      <w:r>
        <w:rPr>
          <w:rStyle w:val="19"/>
          <w:rFonts w:hint="default" w:ascii="Times New Roman" w:hAnsi="Times New Roman" w:eastAsia="方正仿宋_GBK" w:cs="Times New Roman"/>
          <w:bCs/>
          <w:color w:val="000000"/>
          <w:sz w:val="33"/>
          <w:szCs w:val="33"/>
        </w:rPr>
        <w:t>运行（项）</w:t>
      </w:r>
      <w:r>
        <w:rPr>
          <w:rStyle w:val="19"/>
          <w:rFonts w:hint="default" w:ascii="Times New Roman" w:hAnsi="Times New Roman" w:eastAsia="方正仿宋_GBK" w:cs="Times New Roman"/>
          <w:b w:val="0"/>
          <w:bCs w:val="0"/>
          <w:color w:val="000000"/>
          <w:sz w:val="33"/>
          <w:szCs w:val="33"/>
          <w:lang w:eastAsia="zh-CN"/>
        </w:rPr>
        <w:t>：</w:t>
      </w:r>
      <w:r>
        <w:rPr>
          <w:rStyle w:val="19"/>
          <w:rFonts w:hint="default" w:ascii="Times New Roman" w:hAnsi="Times New Roman" w:eastAsia="方正仿宋_GBK" w:cs="Times New Roman"/>
          <w:b w:val="0"/>
          <w:bCs/>
          <w:color w:val="000000"/>
          <w:sz w:val="33"/>
          <w:szCs w:val="33"/>
        </w:rPr>
        <w:t>支出决算为</w:t>
      </w:r>
      <w:r>
        <w:rPr>
          <w:rStyle w:val="19"/>
          <w:rFonts w:hint="eastAsia" w:eastAsia="方正仿宋_GBK" w:cs="Times New Roman"/>
          <w:b w:val="0"/>
          <w:bCs/>
          <w:color w:val="000000"/>
          <w:sz w:val="33"/>
          <w:szCs w:val="33"/>
          <w:lang w:val="en-US" w:eastAsia="zh-CN"/>
        </w:rPr>
        <w:t>53.88</w:t>
      </w:r>
      <w:r>
        <w:rPr>
          <w:rStyle w:val="19"/>
          <w:rFonts w:hint="default" w:ascii="Times New Roman" w:hAnsi="Times New Roman" w:eastAsia="方正仿宋_GBK" w:cs="Times New Roman"/>
          <w:b w:val="0"/>
          <w:bCs/>
          <w:color w:val="000000"/>
          <w:sz w:val="33"/>
          <w:szCs w:val="33"/>
        </w:rPr>
        <w:t>万元，完成预算</w:t>
      </w:r>
      <w:r>
        <w:rPr>
          <w:rStyle w:val="19"/>
          <w:rFonts w:hint="default" w:ascii="Times New Roman" w:hAnsi="Times New Roman" w:eastAsia="方正仿宋_GBK" w:cs="Times New Roman"/>
          <w:b w:val="0"/>
          <w:bCs/>
          <w:color w:val="000000"/>
          <w:sz w:val="33"/>
          <w:szCs w:val="33"/>
          <w:lang w:val="en-US" w:eastAsia="zh-CN"/>
        </w:rPr>
        <w:t>100</w:t>
      </w:r>
      <w:r>
        <w:rPr>
          <w:rStyle w:val="19"/>
          <w:rFonts w:hint="default" w:ascii="Times New Roman" w:hAnsi="Times New Roman" w:eastAsia="方正仿宋_GBK" w:cs="Times New Roman"/>
          <w:b w:val="0"/>
          <w:bCs/>
          <w:color w:val="000000"/>
          <w:sz w:val="33"/>
          <w:szCs w:val="33"/>
        </w:rPr>
        <w:t>%，决算数等于预算数的主要原因</w:t>
      </w:r>
      <w:r>
        <w:rPr>
          <w:rStyle w:val="19"/>
          <w:rFonts w:hint="default" w:ascii="Times New Roman" w:hAnsi="Times New Roman" w:eastAsia="方正仿宋_GBK" w:cs="Times New Roman"/>
          <w:b w:val="0"/>
          <w:bCs/>
          <w:color w:val="000000"/>
          <w:sz w:val="33"/>
          <w:szCs w:val="33"/>
          <w:lang w:val="en-US" w:eastAsia="zh-CN"/>
        </w:rPr>
        <w:t>是按照预算的额度和用途执行</w:t>
      </w:r>
      <w:r>
        <w:rPr>
          <w:rStyle w:val="19"/>
          <w:rFonts w:hint="eastAsia" w:eastAsia="方正仿宋_GBK" w:cs="Times New Roman"/>
          <w:b w:val="0"/>
          <w:bCs/>
          <w:color w:val="000000"/>
          <w:sz w:val="33"/>
          <w:szCs w:val="33"/>
          <w:lang w:val="en-US" w:eastAsia="zh-CN"/>
        </w:rPr>
        <w:t>支出</w:t>
      </w:r>
      <w:r>
        <w:rPr>
          <w:rStyle w:val="19"/>
          <w:rFonts w:hint="default" w:ascii="Times New Roman" w:hAnsi="Times New Roman" w:eastAsia="方正仿宋_GBK" w:cs="Times New Roman"/>
          <w:b w:val="0"/>
          <w:bCs/>
          <w:color w:val="000000"/>
          <w:sz w:val="33"/>
          <w:szCs w:val="33"/>
        </w:rPr>
        <w:t>。</w:t>
      </w:r>
    </w:p>
    <w:p w14:paraId="0A5A762D">
      <w:pPr>
        <w:keepNext w:val="0"/>
        <w:keepLines w:val="0"/>
        <w:pageBreakBefore w:val="0"/>
        <w:widowControl w:val="0"/>
        <w:kinsoku/>
        <w:wordWrap/>
        <w:topLinePunct w:val="0"/>
        <w:autoSpaceDE/>
        <w:autoSpaceDN/>
        <w:bidi w:val="0"/>
        <w:spacing w:line="600" w:lineRule="exact"/>
        <w:ind w:firstLine="643" w:firstLineChars="200"/>
        <w:textAlignment w:val="auto"/>
        <w:rPr>
          <w:rStyle w:val="19"/>
          <w:rFonts w:hint="default" w:ascii="Times New Roman" w:hAnsi="Times New Roman" w:eastAsia="方正仿宋_GBK" w:cs="Times New Roman"/>
          <w:b w:val="0"/>
          <w:bCs/>
          <w:color w:val="000000"/>
          <w:sz w:val="33"/>
          <w:szCs w:val="33"/>
        </w:rPr>
      </w:pPr>
      <w:r>
        <w:rPr>
          <w:rFonts w:hint="default" w:ascii="Times New Roman" w:hAnsi="Times New Roman" w:eastAsia="方正仿宋_GBK" w:cs="Times New Roman"/>
          <w:b/>
          <w:color w:val="000000" w:themeColor="text1"/>
          <w:sz w:val="32"/>
          <w:szCs w:val="32"/>
          <w14:textFill>
            <w14:solidFill>
              <w14:schemeClr w14:val="tx1"/>
            </w14:solidFill>
          </w14:textFill>
        </w:rPr>
        <w:t>社会保障和就业支出（类）</w:t>
      </w:r>
      <w:r>
        <w:rPr>
          <w:rFonts w:hint="default" w:ascii="Times New Roman" w:hAnsi="Times New Roman" w:eastAsia="方正仿宋_GBK" w:cs="Times New Roman"/>
          <w:b/>
          <w:color w:val="000000" w:themeColor="text1"/>
          <w:sz w:val="33"/>
          <w:szCs w:val="33"/>
          <w14:textFill>
            <w14:solidFill>
              <w14:schemeClr w14:val="tx1"/>
            </w14:solidFill>
          </w14:textFill>
        </w:rPr>
        <w:t>人力资源和社会保障管理事务</w:t>
      </w:r>
      <w:r>
        <w:rPr>
          <w:rStyle w:val="19"/>
          <w:rFonts w:hint="default" w:ascii="Times New Roman" w:hAnsi="Times New Roman" w:eastAsia="方正仿宋_GBK" w:cs="Times New Roman"/>
          <w:bCs/>
          <w:color w:val="000000"/>
          <w:sz w:val="33"/>
          <w:szCs w:val="33"/>
        </w:rPr>
        <w:t>（款）</w:t>
      </w:r>
      <w:r>
        <w:rPr>
          <w:rStyle w:val="19"/>
          <w:rFonts w:hint="default" w:ascii="Times New Roman" w:hAnsi="Times New Roman" w:eastAsia="方正仿宋_GBK" w:cs="Times New Roman"/>
          <w:bCs/>
          <w:color w:val="000000"/>
          <w:sz w:val="33"/>
          <w:szCs w:val="33"/>
          <w:lang w:val="en-US" w:eastAsia="zh-CN"/>
        </w:rPr>
        <w:t>引进人才费用</w:t>
      </w:r>
      <w:r>
        <w:rPr>
          <w:rStyle w:val="19"/>
          <w:rFonts w:hint="default" w:ascii="Times New Roman" w:hAnsi="Times New Roman" w:eastAsia="方正仿宋_GBK" w:cs="Times New Roman"/>
          <w:bCs/>
          <w:color w:val="000000"/>
          <w:sz w:val="33"/>
          <w:szCs w:val="33"/>
        </w:rPr>
        <w:t>（项）</w:t>
      </w:r>
      <w:r>
        <w:rPr>
          <w:rStyle w:val="19"/>
          <w:rFonts w:hint="default" w:ascii="Times New Roman" w:hAnsi="Times New Roman" w:eastAsia="方正仿宋_GBK" w:cs="Times New Roman"/>
          <w:b w:val="0"/>
          <w:bCs w:val="0"/>
          <w:color w:val="000000"/>
          <w:sz w:val="33"/>
          <w:szCs w:val="33"/>
          <w:lang w:eastAsia="zh-CN"/>
        </w:rPr>
        <w:t>：</w:t>
      </w:r>
      <w:r>
        <w:rPr>
          <w:rFonts w:hint="default" w:ascii="Times New Roman" w:hAnsi="Times New Roman" w:eastAsia="方正仿宋_GBK" w:cs="Times New Roman"/>
          <w:color w:val="000000" w:themeColor="text1"/>
          <w:sz w:val="32"/>
          <w:szCs w:val="32"/>
          <w14:textFill>
            <w14:solidFill>
              <w14:schemeClr w14:val="tx1"/>
            </w14:solidFill>
          </w14:textFill>
        </w:rPr>
        <w:t>支出</w:t>
      </w:r>
      <w:r>
        <w:rPr>
          <w:rFonts w:hint="eastAsia" w:eastAsia="方正仿宋_GBK" w:cs="Times New Roman"/>
          <w:color w:val="000000" w:themeColor="text1"/>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14:textFill>
            <w14:solidFill>
              <w14:schemeClr w14:val="tx1"/>
            </w14:solidFill>
          </w14:textFill>
        </w:rPr>
        <w:t>万元，</w:t>
      </w:r>
      <w:r>
        <w:rPr>
          <w:rStyle w:val="19"/>
          <w:rFonts w:hint="default" w:ascii="Times New Roman" w:hAnsi="Times New Roman" w:eastAsia="方正仿宋_GBK" w:cs="Times New Roman"/>
          <w:b w:val="0"/>
          <w:bCs/>
          <w:color w:val="000000"/>
          <w:sz w:val="33"/>
          <w:szCs w:val="33"/>
        </w:rPr>
        <w:t>完成预算</w:t>
      </w:r>
      <w:r>
        <w:rPr>
          <w:rStyle w:val="19"/>
          <w:rFonts w:hint="default" w:ascii="Times New Roman" w:hAnsi="Times New Roman" w:eastAsia="方正仿宋_GBK" w:cs="Times New Roman"/>
          <w:b w:val="0"/>
          <w:bCs/>
          <w:color w:val="000000"/>
          <w:sz w:val="33"/>
          <w:szCs w:val="33"/>
          <w:lang w:val="en-US" w:eastAsia="zh-CN"/>
        </w:rPr>
        <w:t>100</w:t>
      </w:r>
      <w:r>
        <w:rPr>
          <w:rStyle w:val="19"/>
          <w:rFonts w:hint="default" w:ascii="Times New Roman" w:hAnsi="Times New Roman" w:eastAsia="方正仿宋_GBK" w:cs="Times New Roman"/>
          <w:b w:val="0"/>
          <w:bCs/>
          <w:color w:val="000000"/>
          <w:sz w:val="33"/>
          <w:szCs w:val="33"/>
        </w:rPr>
        <w:t>%，决算数等于预算数主要原因</w:t>
      </w:r>
      <w:r>
        <w:rPr>
          <w:rStyle w:val="19"/>
          <w:rFonts w:hint="default" w:ascii="Times New Roman" w:hAnsi="Times New Roman" w:eastAsia="方正仿宋_GBK" w:cs="Times New Roman"/>
          <w:b w:val="0"/>
          <w:bCs/>
          <w:color w:val="000000"/>
          <w:sz w:val="33"/>
          <w:szCs w:val="33"/>
          <w:lang w:val="en-US" w:eastAsia="zh-CN"/>
        </w:rPr>
        <w:t>是</w:t>
      </w:r>
      <w:r>
        <w:rPr>
          <w:rStyle w:val="19"/>
          <w:rFonts w:hint="eastAsia" w:eastAsia="方正仿宋_GBK" w:cs="Times New Roman"/>
          <w:b w:val="0"/>
          <w:bCs/>
          <w:color w:val="000000"/>
          <w:sz w:val="33"/>
          <w:szCs w:val="33"/>
          <w:lang w:val="en-US" w:eastAsia="zh-CN"/>
        </w:rPr>
        <w:t>按标准拨付引进人才补助补贴</w:t>
      </w:r>
      <w:r>
        <w:rPr>
          <w:rStyle w:val="19"/>
          <w:rFonts w:hint="default" w:ascii="Times New Roman" w:hAnsi="Times New Roman" w:eastAsia="方正仿宋_GBK" w:cs="Times New Roman"/>
          <w:b w:val="0"/>
          <w:bCs/>
          <w:color w:val="000000"/>
          <w:sz w:val="33"/>
          <w:szCs w:val="33"/>
        </w:rPr>
        <w:t>。</w:t>
      </w:r>
    </w:p>
    <w:p w14:paraId="56142984">
      <w:pPr>
        <w:keepNext w:val="0"/>
        <w:keepLines w:val="0"/>
        <w:pageBreakBefore w:val="0"/>
        <w:widowControl w:val="0"/>
        <w:kinsoku/>
        <w:wordWrap/>
        <w:topLinePunct w:val="0"/>
        <w:autoSpaceDE/>
        <w:autoSpaceDN/>
        <w:bidi w:val="0"/>
        <w:spacing w:line="600" w:lineRule="exact"/>
        <w:ind w:firstLine="643" w:firstLineChars="200"/>
        <w:textAlignment w:val="auto"/>
        <w:rPr>
          <w:rFonts w:hint="default"/>
        </w:rPr>
      </w:pPr>
      <w:r>
        <w:rPr>
          <w:rFonts w:hint="default" w:ascii="Times New Roman" w:hAnsi="Times New Roman" w:eastAsia="方正仿宋_GBK" w:cs="Times New Roman"/>
          <w:b/>
          <w:color w:val="000000" w:themeColor="text1"/>
          <w:sz w:val="32"/>
          <w:szCs w:val="32"/>
          <w14:textFill>
            <w14:solidFill>
              <w14:schemeClr w14:val="tx1"/>
            </w14:solidFill>
          </w14:textFill>
        </w:rPr>
        <w:t>社会保障和就业支出（类）</w:t>
      </w:r>
      <w:r>
        <w:rPr>
          <w:rFonts w:hint="default" w:ascii="Times New Roman" w:hAnsi="Times New Roman" w:eastAsia="方正仿宋_GBK" w:cs="Times New Roman"/>
          <w:b/>
          <w:color w:val="000000" w:themeColor="text1"/>
          <w:sz w:val="33"/>
          <w:szCs w:val="33"/>
          <w14:textFill>
            <w14:solidFill>
              <w14:schemeClr w14:val="tx1"/>
            </w14:solidFill>
          </w14:textFill>
        </w:rPr>
        <w:t>行政事业单位养老支出</w:t>
      </w:r>
      <w:r>
        <w:rPr>
          <w:rStyle w:val="19"/>
          <w:rFonts w:hint="default" w:ascii="Times New Roman" w:hAnsi="Times New Roman" w:eastAsia="方正仿宋_GBK" w:cs="Times New Roman"/>
          <w:bCs/>
          <w:color w:val="000000"/>
          <w:sz w:val="33"/>
          <w:szCs w:val="33"/>
        </w:rPr>
        <w:t>（款）</w:t>
      </w:r>
      <w:r>
        <w:rPr>
          <w:rStyle w:val="19"/>
          <w:rFonts w:hint="default" w:ascii="Times New Roman" w:hAnsi="Times New Roman" w:eastAsia="方正仿宋_GBK" w:cs="Times New Roman"/>
          <w:bCs/>
          <w:color w:val="000000"/>
          <w:sz w:val="33"/>
          <w:szCs w:val="33"/>
          <w:lang w:val="en-US" w:eastAsia="zh-CN"/>
        </w:rPr>
        <w:t>行政单位离退休</w:t>
      </w:r>
      <w:r>
        <w:rPr>
          <w:rStyle w:val="19"/>
          <w:rFonts w:hint="default" w:ascii="Times New Roman" w:hAnsi="Times New Roman" w:eastAsia="方正仿宋_GBK" w:cs="Times New Roman"/>
          <w:bCs/>
          <w:color w:val="000000"/>
          <w:sz w:val="33"/>
          <w:szCs w:val="33"/>
        </w:rPr>
        <w:t>（项）</w:t>
      </w:r>
      <w:r>
        <w:rPr>
          <w:rStyle w:val="19"/>
          <w:rFonts w:hint="default" w:ascii="Times New Roman" w:hAnsi="Times New Roman" w:eastAsia="方正仿宋_GBK" w:cs="Times New Roman"/>
          <w:b w:val="0"/>
          <w:bCs w:val="0"/>
          <w:color w:val="000000"/>
          <w:sz w:val="33"/>
          <w:szCs w:val="33"/>
          <w:lang w:eastAsia="zh-CN"/>
        </w:rPr>
        <w:t>：</w:t>
      </w:r>
      <w:r>
        <w:rPr>
          <w:rFonts w:hint="default" w:ascii="Times New Roman" w:hAnsi="Times New Roman" w:eastAsia="方正仿宋_GBK" w:cs="Times New Roman"/>
          <w:color w:val="000000" w:themeColor="text1"/>
          <w:sz w:val="32"/>
          <w:szCs w:val="32"/>
          <w14:textFill>
            <w14:solidFill>
              <w14:schemeClr w14:val="tx1"/>
            </w14:solidFill>
          </w14:textFill>
        </w:rPr>
        <w:t>支出</w:t>
      </w:r>
      <w:r>
        <w:rPr>
          <w:rFonts w:hint="eastAsia" w:eastAsia="方正仿宋_GBK" w:cs="Times New Roman"/>
          <w:color w:val="000000" w:themeColor="text1"/>
          <w:sz w:val="32"/>
          <w:szCs w:val="32"/>
          <w:lang w:val="en-US" w:eastAsia="zh-CN"/>
          <w14:textFill>
            <w14:solidFill>
              <w14:schemeClr w14:val="tx1"/>
            </w14:solidFill>
          </w14:textFill>
        </w:rPr>
        <w:t>3.13</w:t>
      </w:r>
      <w:r>
        <w:rPr>
          <w:rFonts w:hint="default" w:ascii="Times New Roman" w:hAnsi="Times New Roman" w:eastAsia="方正仿宋_GBK" w:cs="Times New Roman"/>
          <w:color w:val="000000" w:themeColor="text1"/>
          <w:sz w:val="32"/>
          <w:szCs w:val="32"/>
          <w14:textFill>
            <w14:solidFill>
              <w14:schemeClr w14:val="tx1"/>
            </w14:solidFill>
          </w14:textFill>
        </w:rPr>
        <w:t>万元，</w:t>
      </w:r>
      <w:r>
        <w:rPr>
          <w:rStyle w:val="19"/>
          <w:rFonts w:hint="default" w:ascii="Times New Roman" w:hAnsi="Times New Roman" w:eastAsia="方正仿宋_GBK" w:cs="Times New Roman"/>
          <w:b w:val="0"/>
          <w:bCs/>
          <w:color w:val="000000"/>
          <w:sz w:val="33"/>
          <w:szCs w:val="33"/>
        </w:rPr>
        <w:t>完成预算</w:t>
      </w:r>
      <w:r>
        <w:rPr>
          <w:rStyle w:val="19"/>
          <w:rFonts w:hint="default" w:ascii="Times New Roman" w:hAnsi="Times New Roman" w:eastAsia="方正仿宋_GBK" w:cs="Times New Roman"/>
          <w:b w:val="0"/>
          <w:bCs/>
          <w:color w:val="000000"/>
          <w:sz w:val="33"/>
          <w:szCs w:val="33"/>
          <w:lang w:val="en-US" w:eastAsia="zh-CN"/>
        </w:rPr>
        <w:t>100</w:t>
      </w:r>
      <w:r>
        <w:rPr>
          <w:rStyle w:val="19"/>
          <w:rFonts w:hint="default" w:ascii="Times New Roman" w:hAnsi="Times New Roman" w:eastAsia="方正仿宋_GBK" w:cs="Times New Roman"/>
          <w:b w:val="0"/>
          <w:bCs/>
          <w:color w:val="000000"/>
          <w:sz w:val="33"/>
          <w:szCs w:val="33"/>
        </w:rPr>
        <w:t>%，决算数等于预算数的主要原因</w:t>
      </w:r>
      <w:r>
        <w:rPr>
          <w:rStyle w:val="19"/>
          <w:rFonts w:hint="default" w:ascii="Times New Roman" w:hAnsi="Times New Roman" w:eastAsia="方正仿宋_GBK" w:cs="Times New Roman"/>
          <w:b w:val="0"/>
          <w:bCs/>
          <w:color w:val="000000"/>
          <w:sz w:val="33"/>
          <w:szCs w:val="33"/>
          <w:lang w:val="en-US" w:eastAsia="zh-CN"/>
        </w:rPr>
        <w:t>是</w:t>
      </w:r>
      <w:r>
        <w:rPr>
          <w:rStyle w:val="19"/>
          <w:rFonts w:hint="eastAsia" w:eastAsia="方正仿宋_GBK" w:cs="Times New Roman"/>
          <w:b w:val="0"/>
          <w:bCs/>
          <w:color w:val="000000"/>
          <w:sz w:val="33"/>
          <w:szCs w:val="33"/>
          <w:lang w:val="en-US" w:eastAsia="zh-CN"/>
        </w:rPr>
        <w:t>按标准缴纳</w:t>
      </w:r>
      <w:r>
        <w:rPr>
          <w:rStyle w:val="19"/>
          <w:rFonts w:hint="default" w:ascii="Times New Roman" w:hAnsi="Times New Roman" w:eastAsia="方正仿宋_GBK" w:cs="Times New Roman"/>
          <w:b w:val="0"/>
          <w:bCs/>
          <w:color w:val="000000"/>
          <w:sz w:val="33"/>
          <w:szCs w:val="33"/>
        </w:rPr>
        <w:t>。</w:t>
      </w:r>
    </w:p>
    <w:p w14:paraId="77F5E317">
      <w:pPr>
        <w:keepNext w:val="0"/>
        <w:keepLines w:val="0"/>
        <w:pageBreakBefore w:val="0"/>
        <w:widowControl w:val="0"/>
        <w:kinsoku/>
        <w:wordWrap/>
        <w:topLinePunct w:val="0"/>
        <w:autoSpaceDE/>
        <w:autoSpaceDN/>
        <w:bidi w:val="0"/>
        <w:spacing w:line="600" w:lineRule="exact"/>
        <w:ind w:firstLine="643" w:firstLineChars="200"/>
        <w:textAlignment w:val="auto"/>
        <w:rPr>
          <w:rStyle w:val="19"/>
          <w:rFonts w:hint="default" w:ascii="Times New Roman" w:hAnsi="Times New Roman" w:eastAsia="方正仿宋_GBK" w:cs="Times New Roman"/>
          <w:b w:val="0"/>
          <w:bCs/>
          <w:color w:val="000000"/>
          <w:sz w:val="33"/>
          <w:szCs w:val="33"/>
        </w:rPr>
      </w:pPr>
      <w:r>
        <w:rPr>
          <w:rFonts w:hint="default" w:ascii="Times New Roman" w:hAnsi="Times New Roman" w:eastAsia="方正仿宋_GBK" w:cs="Times New Roman"/>
          <w:b/>
          <w:color w:val="000000" w:themeColor="text1"/>
          <w:sz w:val="32"/>
          <w:szCs w:val="32"/>
          <w14:textFill>
            <w14:solidFill>
              <w14:schemeClr w14:val="tx1"/>
            </w14:solidFill>
          </w14:textFill>
        </w:rPr>
        <w:t>社会保障和就业支出（类）</w:t>
      </w:r>
      <w:r>
        <w:rPr>
          <w:rFonts w:hint="default" w:ascii="Times New Roman" w:hAnsi="Times New Roman" w:eastAsia="方正仿宋_GBK" w:cs="Times New Roman"/>
          <w:b/>
          <w:color w:val="000000" w:themeColor="text1"/>
          <w:sz w:val="33"/>
          <w:szCs w:val="33"/>
          <w14:textFill>
            <w14:solidFill>
              <w14:schemeClr w14:val="tx1"/>
            </w14:solidFill>
          </w14:textFill>
        </w:rPr>
        <w:t>行政事业单位养老支出</w:t>
      </w:r>
      <w:r>
        <w:rPr>
          <w:rStyle w:val="19"/>
          <w:rFonts w:hint="default" w:ascii="Times New Roman" w:hAnsi="Times New Roman" w:eastAsia="方正仿宋_GBK" w:cs="Times New Roman"/>
          <w:bCs/>
          <w:color w:val="000000"/>
          <w:sz w:val="33"/>
          <w:szCs w:val="33"/>
        </w:rPr>
        <w:t>（款）</w:t>
      </w:r>
      <w:r>
        <w:rPr>
          <w:rStyle w:val="19"/>
          <w:rFonts w:hint="default" w:ascii="Times New Roman" w:hAnsi="Times New Roman" w:eastAsia="方正仿宋_GBK" w:cs="Times New Roman"/>
          <w:bCs/>
          <w:color w:val="000000"/>
          <w:sz w:val="33"/>
          <w:szCs w:val="33"/>
          <w:lang w:val="en-US" w:eastAsia="zh-CN"/>
        </w:rPr>
        <w:t>机关事业单位基本养老保险缴费支出</w:t>
      </w:r>
      <w:r>
        <w:rPr>
          <w:rStyle w:val="19"/>
          <w:rFonts w:hint="default" w:ascii="Times New Roman" w:hAnsi="Times New Roman" w:eastAsia="方正仿宋_GBK" w:cs="Times New Roman"/>
          <w:bCs/>
          <w:color w:val="000000"/>
          <w:sz w:val="33"/>
          <w:szCs w:val="33"/>
        </w:rPr>
        <w:t>（项）</w:t>
      </w:r>
      <w:r>
        <w:rPr>
          <w:rStyle w:val="19"/>
          <w:rFonts w:hint="default" w:ascii="Times New Roman" w:hAnsi="Times New Roman" w:eastAsia="方正仿宋_GBK" w:cs="Times New Roman"/>
          <w:b w:val="0"/>
          <w:bCs w:val="0"/>
          <w:color w:val="000000"/>
          <w:sz w:val="33"/>
          <w:szCs w:val="33"/>
          <w:lang w:eastAsia="zh-CN"/>
        </w:rPr>
        <w:t>：</w:t>
      </w:r>
      <w:r>
        <w:rPr>
          <w:rFonts w:hint="default" w:ascii="Times New Roman" w:hAnsi="Times New Roman" w:eastAsia="方正仿宋_GBK" w:cs="Times New Roman"/>
          <w:color w:val="000000" w:themeColor="text1"/>
          <w:sz w:val="32"/>
          <w:szCs w:val="32"/>
          <w14:textFill>
            <w14:solidFill>
              <w14:schemeClr w14:val="tx1"/>
            </w14:solidFill>
          </w14:textFill>
        </w:rPr>
        <w:t>支出</w:t>
      </w:r>
      <w:r>
        <w:rPr>
          <w:rFonts w:hint="eastAsia" w:eastAsia="方正仿宋_GBK" w:cs="Times New Roman"/>
          <w:color w:val="000000" w:themeColor="text1"/>
          <w:sz w:val="32"/>
          <w:szCs w:val="32"/>
          <w:lang w:val="en-US" w:eastAsia="zh-CN"/>
          <w14:textFill>
            <w14:solidFill>
              <w14:schemeClr w14:val="tx1"/>
            </w14:solidFill>
          </w14:textFill>
        </w:rPr>
        <w:t>55.76</w:t>
      </w:r>
      <w:r>
        <w:rPr>
          <w:rFonts w:hint="default" w:ascii="Times New Roman" w:hAnsi="Times New Roman" w:eastAsia="方正仿宋_GBK" w:cs="Times New Roman"/>
          <w:color w:val="000000" w:themeColor="text1"/>
          <w:sz w:val="32"/>
          <w:szCs w:val="32"/>
          <w14:textFill>
            <w14:solidFill>
              <w14:schemeClr w14:val="tx1"/>
            </w14:solidFill>
          </w14:textFill>
        </w:rPr>
        <w:t>万元，</w:t>
      </w:r>
      <w:r>
        <w:rPr>
          <w:rStyle w:val="19"/>
          <w:rFonts w:hint="default" w:ascii="Times New Roman" w:hAnsi="Times New Roman" w:eastAsia="方正仿宋_GBK" w:cs="Times New Roman"/>
          <w:b w:val="0"/>
          <w:bCs/>
          <w:color w:val="000000"/>
          <w:sz w:val="33"/>
          <w:szCs w:val="33"/>
        </w:rPr>
        <w:t>完成预算</w:t>
      </w:r>
      <w:r>
        <w:rPr>
          <w:rStyle w:val="19"/>
          <w:rFonts w:hint="default" w:ascii="Times New Roman" w:hAnsi="Times New Roman" w:eastAsia="方正仿宋_GBK" w:cs="Times New Roman"/>
          <w:b w:val="0"/>
          <w:bCs/>
          <w:color w:val="000000"/>
          <w:sz w:val="33"/>
          <w:szCs w:val="33"/>
          <w:lang w:val="en-US" w:eastAsia="zh-CN"/>
        </w:rPr>
        <w:t>100</w:t>
      </w:r>
      <w:r>
        <w:rPr>
          <w:rStyle w:val="19"/>
          <w:rFonts w:hint="default" w:ascii="Times New Roman" w:hAnsi="Times New Roman" w:eastAsia="方正仿宋_GBK" w:cs="Times New Roman"/>
          <w:b w:val="0"/>
          <w:bCs/>
          <w:color w:val="000000"/>
          <w:sz w:val="33"/>
          <w:szCs w:val="33"/>
        </w:rPr>
        <w:t>%，决算数等于预算数的主要原因</w:t>
      </w:r>
      <w:r>
        <w:rPr>
          <w:rStyle w:val="19"/>
          <w:rFonts w:hint="default" w:ascii="Times New Roman" w:hAnsi="Times New Roman" w:eastAsia="方正仿宋_GBK" w:cs="Times New Roman"/>
          <w:b w:val="0"/>
          <w:bCs/>
          <w:color w:val="000000"/>
          <w:sz w:val="33"/>
          <w:szCs w:val="33"/>
          <w:lang w:val="en-US" w:eastAsia="zh-CN"/>
        </w:rPr>
        <w:t>是</w:t>
      </w:r>
      <w:r>
        <w:rPr>
          <w:rStyle w:val="19"/>
          <w:rFonts w:hint="eastAsia" w:eastAsia="方正仿宋_GBK" w:cs="Times New Roman"/>
          <w:b w:val="0"/>
          <w:bCs/>
          <w:color w:val="000000"/>
          <w:sz w:val="33"/>
          <w:szCs w:val="33"/>
          <w:lang w:val="en-US" w:eastAsia="zh-CN"/>
        </w:rPr>
        <w:t>按标准缴纳</w:t>
      </w:r>
      <w:r>
        <w:rPr>
          <w:rStyle w:val="19"/>
          <w:rFonts w:hint="default" w:ascii="Times New Roman" w:hAnsi="Times New Roman" w:eastAsia="方正仿宋_GBK" w:cs="Times New Roman"/>
          <w:b w:val="0"/>
          <w:bCs/>
          <w:color w:val="000000"/>
          <w:sz w:val="33"/>
          <w:szCs w:val="33"/>
        </w:rPr>
        <w:t>。</w:t>
      </w:r>
    </w:p>
    <w:p w14:paraId="215A0072">
      <w:pPr>
        <w:pStyle w:val="13"/>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Style w:val="19"/>
          <w:rFonts w:hint="default" w:ascii="Times New Roman" w:hAnsi="Times New Roman" w:eastAsia="方正仿宋_GBK" w:cs="Times New Roman"/>
          <w:b w:val="0"/>
          <w:bCs/>
          <w:color w:val="000000"/>
          <w:sz w:val="33"/>
          <w:szCs w:val="33"/>
        </w:rPr>
      </w:pPr>
      <w:r>
        <w:rPr>
          <w:rFonts w:hint="default" w:ascii="Times New Roman" w:hAnsi="Times New Roman" w:eastAsia="方正仿宋_GBK" w:cs="Times New Roman"/>
          <w:b/>
          <w:color w:val="000000" w:themeColor="text1"/>
          <w:sz w:val="32"/>
          <w:szCs w:val="32"/>
          <w14:textFill>
            <w14:solidFill>
              <w14:schemeClr w14:val="tx1"/>
            </w14:solidFill>
          </w14:textFill>
        </w:rPr>
        <w:t>社会保障和就业支出（类）</w:t>
      </w:r>
      <w:r>
        <w:rPr>
          <w:rFonts w:hint="default" w:ascii="Times New Roman" w:hAnsi="Times New Roman" w:eastAsia="方正仿宋_GBK" w:cs="Times New Roman"/>
          <w:b/>
          <w:color w:val="000000" w:themeColor="text1"/>
          <w:sz w:val="33"/>
          <w:szCs w:val="33"/>
          <w14:textFill>
            <w14:solidFill>
              <w14:schemeClr w14:val="tx1"/>
            </w14:solidFill>
          </w14:textFill>
        </w:rPr>
        <w:t>行政事业单位养老支出</w:t>
      </w:r>
      <w:r>
        <w:rPr>
          <w:rStyle w:val="19"/>
          <w:rFonts w:hint="default" w:ascii="Times New Roman" w:hAnsi="Times New Roman" w:eastAsia="方正仿宋_GBK" w:cs="Times New Roman"/>
          <w:bCs/>
          <w:color w:val="000000"/>
          <w:sz w:val="33"/>
          <w:szCs w:val="33"/>
        </w:rPr>
        <w:t>（款）</w:t>
      </w:r>
      <w:r>
        <w:rPr>
          <w:rStyle w:val="19"/>
          <w:rFonts w:hint="default" w:ascii="Times New Roman" w:hAnsi="Times New Roman" w:eastAsia="方正仿宋_GBK" w:cs="Times New Roman"/>
          <w:bCs/>
          <w:color w:val="000000"/>
          <w:sz w:val="33"/>
          <w:szCs w:val="33"/>
          <w:lang w:val="en-US" w:eastAsia="zh-CN"/>
        </w:rPr>
        <w:t>机关事业单位职业年金缴费支出</w:t>
      </w:r>
      <w:r>
        <w:rPr>
          <w:rStyle w:val="19"/>
          <w:rFonts w:hint="default" w:ascii="Times New Roman" w:hAnsi="Times New Roman" w:eastAsia="方正仿宋_GBK" w:cs="Times New Roman"/>
          <w:bCs/>
          <w:color w:val="000000"/>
          <w:sz w:val="33"/>
          <w:szCs w:val="33"/>
        </w:rPr>
        <w:t>（项）</w:t>
      </w:r>
      <w:r>
        <w:rPr>
          <w:rStyle w:val="19"/>
          <w:rFonts w:hint="default" w:ascii="Times New Roman" w:hAnsi="Times New Roman" w:eastAsia="方正仿宋_GBK" w:cs="Times New Roman"/>
          <w:b w:val="0"/>
          <w:bCs w:val="0"/>
          <w:color w:val="000000"/>
          <w:sz w:val="33"/>
          <w:szCs w:val="33"/>
          <w:lang w:eastAsia="zh-CN"/>
        </w:rPr>
        <w:t>：</w:t>
      </w:r>
      <w:r>
        <w:rPr>
          <w:rFonts w:hint="default" w:ascii="Times New Roman" w:hAnsi="Times New Roman" w:eastAsia="方正仿宋_GBK" w:cs="Times New Roman"/>
          <w:color w:val="000000" w:themeColor="text1"/>
          <w:sz w:val="32"/>
          <w:szCs w:val="32"/>
          <w14:textFill>
            <w14:solidFill>
              <w14:schemeClr w14:val="tx1"/>
            </w14:solidFill>
          </w14:textFill>
        </w:rPr>
        <w:t>支出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6.16</w:t>
      </w:r>
      <w:r>
        <w:rPr>
          <w:rFonts w:hint="default" w:ascii="Times New Roman" w:hAnsi="Times New Roman" w:eastAsia="方正仿宋_GBK" w:cs="Times New Roman"/>
          <w:color w:val="000000" w:themeColor="text1"/>
          <w:sz w:val="32"/>
          <w:szCs w:val="32"/>
          <w14:textFill>
            <w14:solidFill>
              <w14:schemeClr w14:val="tx1"/>
            </w14:solidFill>
          </w14:textFill>
        </w:rPr>
        <w:t>万元，</w:t>
      </w:r>
      <w:r>
        <w:rPr>
          <w:rStyle w:val="19"/>
          <w:rFonts w:hint="default" w:ascii="Times New Roman" w:hAnsi="Times New Roman" w:eastAsia="方正仿宋_GBK" w:cs="Times New Roman"/>
          <w:b w:val="0"/>
          <w:bCs/>
          <w:color w:val="000000"/>
          <w:sz w:val="33"/>
          <w:szCs w:val="33"/>
        </w:rPr>
        <w:t>完成预算</w:t>
      </w:r>
      <w:r>
        <w:rPr>
          <w:rStyle w:val="19"/>
          <w:rFonts w:hint="default" w:ascii="Times New Roman" w:hAnsi="Times New Roman" w:eastAsia="方正仿宋_GBK" w:cs="Times New Roman"/>
          <w:b w:val="0"/>
          <w:bCs/>
          <w:color w:val="000000"/>
          <w:sz w:val="33"/>
          <w:szCs w:val="33"/>
          <w:lang w:val="en-US" w:eastAsia="zh-CN"/>
        </w:rPr>
        <w:t>100</w:t>
      </w:r>
      <w:r>
        <w:rPr>
          <w:rStyle w:val="19"/>
          <w:rFonts w:hint="default" w:ascii="Times New Roman" w:hAnsi="Times New Roman" w:eastAsia="方正仿宋_GBK" w:cs="Times New Roman"/>
          <w:b w:val="0"/>
          <w:bCs/>
          <w:color w:val="000000"/>
          <w:sz w:val="33"/>
          <w:szCs w:val="33"/>
        </w:rPr>
        <w:t>%，决算数等于预算数的主要原因</w:t>
      </w:r>
      <w:r>
        <w:rPr>
          <w:rStyle w:val="19"/>
          <w:rFonts w:hint="default" w:ascii="Times New Roman" w:hAnsi="Times New Roman" w:eastAsia="方正仿宋_GBK" w:cs="Times New Roman"/>
          <w:b w:val="0"/>
          <w:bCs/>
          <w:color w:val="000000"/>
          <w:sz w:val="33"/>
          <w:szCs w:val="33"/>
          <w:lang w:val="en-US" w:eastAsia="zh-CN"/>
        </w:rPr>
        <w:t>是</w:t>
      </w:r>
      <w:r>
        <w:rPr>
          <w:rStyle w:val="19"/>
          <w:rFonts w:hint="eastAsia" w:eastAsia="方正仿宋_GBK" w:cs="Times New Roman"/>
          <w:b w:val="0"/>
          <w:bCs/>
          <w:color w:val="000000"/>
          <w:sz w:val="33"/>
          <w:szCs w:val="33"/>
          <w:lang w:val="en-US" w:eastAsia="zh-CN"/>
        </w:rPr>
        <w:t>按标准缴纳</w:t>
      </w:r>
      <w:r>
        <w:rPr>
          <w:rStyle w:val="19"/>
          <w:rFonts w:hint="default" w:ascii="Times New Roman" w:hAnsi="Times New Roman" w:eastAsia="方正仿宋_GBK" w:cs="Times New Roman"/>
          <w:b w:val="0"/>
          <w:bCs/>
          <w:color w:val="000000"/>
          <w:sz w:val="33"/>
          <w:szCs w:val="33"/>
        </w:rPr>
        <w:t>。</w:t>
      </w:r>
    </w:p>
    <w:p w14:paraId="754D39E3">
      <w:pPr>
        <w:pStyle w:val="13"/>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Style w:val="19"/>
          <w:rFonts w:hint="default" w:ascii="Times New Roman" w:hAnsi="Times New Roman" w:eastAsia="方正仿宋_GBK" w:cs="Times New Roman"/>
          <w:b w:val="0"/>
          <w:bCs/>
          <w:color w:val="000000"/>
          <w:sz w:val="33"/>
          <w:szCs w:val="33"/>
        </w:rPr>
      </w:pPr>
      <w:r>
        <w:rPr>
          <w:rFonts w:hint="default" w:ascii="Times New Roman" w:hAnsi="Times New Roman" w:eastAsia="方正仿宋_GBK" w:cs="Times New Roman"/>
          <w:b/>
          <w:color w:val="000000" w:themeColor="text1"/>
          <w:sz w:val="32"/>
          <w:szCs w:val="32"/>
          <w14:textFill>
            <w14:solidFill>
              <w14:schemeClr w14:val="tx1"/>
            </w14:solidFill>
          </w14:textFill>
        </w:rPr>
        <w:t>社会保障和就业支出（类）</w:t>
      </w:r>
      <w:r>
        <w:rPr>
          <w:rFonts w:hint="default" w:ascii="Times New Roman" w:hAnsi="Times New Roman" w:eastAsia="方正仿宋_GBK" w:cs="Times New Roman"/>
          <w:b/>
          <w:color w:val="000000" w:themeColor="text1"/>
          <w:sz w:val="33"/>
          <w:szCs w:val="33"/>
          <w14:textFill>
            <w14:solidFill>
              <w14:schemeClr w14:val="tx1"/>
            </w14:solidFill>
          </w14:textFill>
        </w:rPr>
        <w:t>就业补助</w:t>
      </w:r>
      <w:r>
        <w:rPr>
          <w:rStyle w:val="19"/>
          <w:rFonts w:hint="default" w:ascii="Times New Roman" w:hAnsi="Times New Roman" w:eastAsia="方正仿宋_GBK" w:cs="Times New Roman"/>
          <w:bCs/>
          <w:color w:val="000000"/>
          <w:sz w:val="33"/>
          <w:szCs w:val="33"/>
        </w:rPr>
        <w:t>（款）</w:t>
      </w:r>
      <w:r>
        <w:rPr>
          <w:rStyle w:val="19"/>
          <w:rFonts w:hint="default" w:ascii="Times New Roman" w:hAnsi="Times New Roman" w:eastAsia="方正仿宋_GBK" w:cs="Times New Roman"/>
          <w:bCs/>
          <w:color w:val="000000"/>
          <w:sz w:val="33"/>
          <w:szCs w:val="33"/>
          <w:lang w:val="en-US" w:eastAsia="zh-CN"/>
        </w:rPr>
        <w:t>社会保险补贴</w:t>
      </w:r>
      <w:r>
        <w:rPr>
          <w:rStyle w:val="19"/>
          <w:rFonts w:hint="default" w:ascii="Times New Roman" w:hAnsi="Times New Roman" w:eastAsia="方正仿宋_GBK" w:cs="Times New Roman"/>
          <w:bCs/>
          <w:color w:val="000000"/>
          <w:sz w:val="33"/>
          <w:szCs w:val="33"/>
        </w:rPr>
        <w:t>（项）</w:t>
      </w:r>
      <w:r>
        <w:rPr>
          <w:rStyle w:val="19"/>
          <w:rFonts w:hint="default" w:ascii="Times New Roman" w:hAnsi="Times New Roman" w:eastAsia="方正仿宋_GBK" w:cs="Times New Roman"/>
          <w:b w:val="0"/>
          <w:bCs w:val="0"/>
          <w:color w:val="000000"/>
          <w:sz w:val="33"/>
          <w:szCs w:val="33"/>
          <w:lang w:eastAsia="zh-CN"/>
        </w:rPr>
        <w:t>：</w:t>
      </w:r>
      <w:r>
        <w:rPr>
          <w:rFonts w:hint="default" w:ascii="Times New Roman" w:hAnsi="Times New Roman" w:eastAsia="方正仿宋_GBK" w:cs="Times New Roman"/>
          <w:color w:val="000000" w:themeColor="text1"/>
          <w:sz w:val="32"/>
          <w:szCs w:val="32"/>
          <w14:textFill>
            <w14:solidFill>
              <w14:schemeClr w14:val="tx1"/>
            </w14:solidFill>
          </w14:textFill>
        </w:rPr>
        <w:t>支出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0.25</w:t>
      </w:r>
      <w:r>
        <w:rPr>
          <w:rFonts w:hint="default" w:ascii="Times New Roman" w:hAnsi="Times New Roman" w:eastAsia="方正仿宋_GBK" w:cs="Times New Roman"/>
          <w:color w:val="000000" w:themeColor="text1"/>
          <w:sz w:val="32"/>
          <w:szCs w:val="32"/>
          <w14:textFill>
            <w14:solidFill>
              <w14:schemeClr w14:val="tx1"/>
            </w14:solidFill>
          </w14:textFill>
        </w:rPr>
        <w:t>万元，</w:t>
      </w:r>
      <w:r>
        <w:rPr>
          <w:rStyle w:val="19"/>
          <w:rFonts w:hint="default" w:ascii="Times New Roman" w:hAnsi="Times New Roman" w:eastAsia="方正仿宋_GBK" w:cs="Times New Roman"/>
          <w:b w:val="0"/>
          <w:bCs/>
          <w:color w:val="000000"/>
          <w:sz w:val="33"/>
          <w:szCs w:val="33"/>
        </w:rPr>
        <w:t>完成预算</w:t>
      </w:r>
      <w:r>
        <w:rPr>
          <w:rStyle w:val="19"/>
          <w:rFonts w:hint="default" w:ascii="Times New Roman" w:hAnsi="Times New Roman" w:eastAsia="方正仿宋_GBK" w:cs="Times New Roman"/>
          <w:b w:val="0"/>
          <w:bCs/>
          <w:color w:val="000000"/>
          <w:sz w:val="33"/>
          <w:szCs w:val="33"/>
          <w:lang w:val="en-US" w:eastAsia="zh-CN"/>
        </w:rPr>
        <w:t>100</w:t>
      </w:r>
      <w:r>
        <w:rPr>
          <w:rStyle w:val="19"/>
          <w:rFonts w:hint="default" w:ascii="Times New Roman" w:hAnsi="Times New Roman" w:eastAsia="方正仿宋_GBK" w:cs="Times New Roman"/>
          <w:b w:val="0"/>
          <w:bCs/>
          <w:color w:val="000000"/>
          <w:sz w:val="33"/>
          <w:szCs w:val="33"/>
        </w:rPr>
        <w:t>%，决算数等于预算数的主要原因</w:t>
      </w:r>
      <w:r>
        <w:rPr>
          <w:rStyle w:val="19"/>
          <w:rFonts w:hint="default" w:ascii="Times New Roman" w:hAnsi="Times New Roman" w:eastAsia="方正仿宋_GBK" w:cs="Times New Roman"/>
          <w:b w:val="0"/>
          <w:bCs/>
          <w:color w:val="000000"/>
          <w:sz w:val="33"/>
          <w:szCs w:val="33"/>
          <w:lang w:val="en-US" w:eastAsia="zh-CN"/>
        </w:rPr>
        <w:t>是</w:t>
      </w:r>
      <w:r>
        <w:rPr>
          <w:rStyle w:val="19"/>
          <w:rFonts w:hint="eastAsia" w:eastAsia="方正仿宋_GBK" w:cs="Times New Roman"/>
          <w:b w:val="0"/>
          <w:bCs/>
          <w:color w:val="000000"/>
          <w:sz w:val="33"/>
          <w:szCs w:val="33"/>
          <w:lang w:val="en-US" w:eastAsia="zh-CN"/>
        </w:rPr>
        <w:t>按标准缴纳</w:t>
      </w:r>
      <w:r>
        <w:rPr>
          <w:rStyle w:val="19"/>
          <w:rFonts w:hint="default" w:ascii="Times New Roman" w:hAnsi="Times New Roman" w:eastAsia="方正仿宋_GBK" w:cs="Times New Roman"/>
          <w:b w:val="0"/>
          <w:bCs/>
          <w:color w:val="000000"/>
          <w:sz w:val="33"/>
          <w:szCs w:val="33"/>
        </w:rPr>
        <w:t>。</w:t>
      </w:r>
    </w:p>
    <w:p w14:paraId="5FEC00A3">
      <w:pPr>
        <w:pStyle w:val="13"/>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Style w:val="19"/>
          <w:rFonts w:hint="default" w:ascii="Times New Roman" w:hAnsi="Times New Roman" w:eastAsia="方正仿宋_GBK" w:cs="Times New Roman"/>
          <w:b w:val="0"/>
          <w:bCs/>
          <w:color w:val="000000"/>
          <w:sz w:val="33"/>
          <w:szCs w:val="33"/>
        </w:rPr>
      </w:pPr>
      <w:r>
        <w:rPr>
          <w:rFonts w:hint="default" w:ascii="Times New Roman" w:hAnsi="Times New Roman" w:eastAsia="方正仿宋_GBK" w:cs="Times New Roman"/>
          <w:b/>
          <w:color w:val="000000" w:themeColor="text1"/>
          <w:sz w:val="32"/>
          <w:szCs w:val="32"/>
          <w14:textFill>
            <w14:solidFill>
              <w14:schemeClr w14:val="tx1"/>
            </w14:solidFill>
          </w14:textFill>
        </w:rPr>
        <w:t>社会保障和就业支出（类）</w:t>
      </w:r>
      <w:r>
        <w:rPr>
          <w:rFonts w:hint="default" w:ascii="Times New Roman" w:hAnsi="Times New Roman" w:eastAsia="方正仿宋_GBK" w:cs="Times New Roman"/>
          <w:b/>
          <w:color w:val="000000" w:themeColor="text1"/>
          <w:sz w:val="33"/>
          <w:szCs w:val="33"/>
          <w14:textFill>
            <w14:solidFill>
              <w14:schemeClr w14:val="tx1"/>
            </w14:solidFill>
          </w14:textFill>
        </w:rPr>
        <w:t>行政事业单位养老支出</w:t>
      </w:r>
      <w:r>
        <w:rPr>
          <w:rStyle w:val="19"/>
          <w:rFonts w:hint="default" w:ascii="Times New Roman" w:hAnsi="Times New Roman" w:eastAsia="方正仿宋_GBK" w:cs="Times New Roman"/>
          <w:bCs/>
          <w:color w:val="000000"/>
          <w:sz w:val="33"/>
          <w:szCs w:val="33"/>
        </w:rPr>
        <w:t>（款）</w:t>
      </w:r>
      <w:r>
        <w:rPr>
          <w:rStyle w:val="19"/>
          <w:rFonts w:hint="default" w:ascii="Times New Roman" w:hAnsi="Times New Roman" w:eastAsia="方正仿宋_GBK" w:cs="Times New Roman"/>
          <w:bCs/>
          <w:color w:val="000000"/>
          <w:sz w:val="33"/>
          <w:szCs w:val="33"/>
          <w:lang w:val="en-US" w:eastAsia="zh-CN"/>
        </w:rPr>
        <w:t>其他行政事业单位养老支出</w:t>
      </w:r>
      <w:r>
        <w:rPr>
          <w:rStyle w:val="19"/>
          <w:rFonts w:hint="default" w:ascii="Times New Roman" w:hAnsi="Times New Roman" w:eastAsia="方正仿宋_GBK" w:cs="Times New Roman"/>
          <w:bCs/>
          <w:color w:val="000000"/>
          <w:sz w:val="33"/>
          <w:szCs w:val="33"/>
        </w:rPr>
        <w:t>（项）</w:t>
      </w:r>
      <w:r>
        <w:rPr>
          <w:rStyle w:val="19"/>
          <w:rFonts w:hint="default" w:ascii="Times New Roman" w:hAnsi="Times New Roman" w:eastAsia="方正仿宋_GBK" w:cs="Times New Roman"/>
          <w:b w:val="0"/>
          <w:bCs w:val="0"/>
          <w:color w:val="000000"/>
          <w:sz w:val="33"/>
          <w:szCs w:val="33"/>
          <w:lang w:eastAsia="zh-CN"/>
        </w:rPr>
        <w:t>：</w:t>
      </w:r>
      <w:r>
        <w:rPr>
          <w:rFonts w:hint="default" w:ascii="Times New Roman" w:hAnsi="Times New Roman" w:eastAsia="方正仿宋_GBK" w:cs="Times New Roman"/>
          <w:color w:val="000000" w:themeColor="text1"/>
          <w:sz w:val="32"/>
          <w:szCs w:val="32"/>
          <w14:textFill>
            <w14:solidFill>
              <w14:schemeClr w14:val="tx1"/>
            </w14:solidFill>
          </w14:textFill>
        </w:rPr>
        <w:t>支出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0.13</w:t>
      </w:r>
      <w:r>
        <w:rPr>
          <w:rFonts w:hint="default" w:ascii="Times New Roman" w:hAnsi="Times New Roman" w:eastAsia="方正仿宋_GBK" w:cs="Times New Roman"/>
          <w:color w:val="000000" w:themeColor="text1"/>
          <w:sz w:val="32"/>
          <w:szCs w:val="32"/>
          <w14:textFill>
            <w14:solidFill>
              <w14:schemeClr w14:val="tx1"/>
            </w14:solidFill>
          </w14:textFill>
        </w:rPr>
        <w:t>万元，</w:t>
      </w:r>
      <w:r>
        <w:rPr>
          <w:rStyle w:val="19"/>
          <w:rFonts w:hint="default" w:ascii="Times New Roman" w:hAnsi="Times New Roman" w:eastAsia="方正仿宋_GBK" w:cs="Times New Roman"/>
          <w:b w:val="0"/>
          <w:bCs/>
          <w:color w:val="000000"/>
          <w:sz w:val="33"/>
          <w:szCs w:val="33"/>
        </w:rPr>
        <w:t>完成预算</w:t>
      </w:r>
      <w:r>
        <w:rPr>
          <w:rStyle w:val="19"/>
          <w:rFonts w:hint="default" w:ascii="Times New Roman" w:hAnsi="Times New Roman" w:eastAsia="方正仿宋_GBK" w:cs="Times New Roman"/>
          <w:b w:val="0"/>
          <w:bCs/>
          <w:color w:val="000000"/>
          <w:sz w:val="33"/>
          <w:szCs w:val="33"/>
          <w:lang w:val="en-US" w:eastAsia="zh-CN"/>
        </w:rPr>
        <w:t>100</w:t>
      </w:r>
      <w:r>
        <w:rPr>
          <w:rStyle w:val="19"/>
          <w:rFonts w:hint="default" w:ascii="Times New Roman" w:hAnsi="Times New Roman" w:eastAsia="方正仿宋_GBK" w:cs="Times New Roman"/>
          <w:b w:val="0"/>
          <w:bCs/>
          <w:color w:val="000000"/>
          <w:sz w:val="33"/>
          <w:szCs w:val="33"/>
        </w:rPr>
        <w:t>%，决算数等于预算数的主要原因</w:t>
      </w:r>
      <w:r>
        <w:rPr>
          <w:rStyle w:val="19"/>
          <w:rFonts w:hint="default" w:ascii="Times New Roman" w:hAnsi="Times New Roman" w:eastAsia="方正仿宋_GBK" w:cs="Times New Roman"/>
          <w:b w:val="0"/>
          <w:bCs/>
          <w:color w:val="000000"/>
          <w:sz w:val="33"/>
          <w:szCs w:val="33"/>
          <w:lang w:val="en-US" w:eastAsia="zh-CN"/>
        </w:rPr>
        <w:t>是</w:t>
      </w:r>
      <w:r>
        <w:rPr>
          <w:rStyle w:val="19"/>
          <w:rFonts w:hint="eastAsia" w:eastAsia="方正仿宋_GBK" w:cs="Times New Roman"/>
          <w:b w:val="0"/>
          <w:bCs/>
          <w:color w:val="000000"/>
          <w:sz w:val="33"/>
          <w:szCs w:val="33"/>
          <w:lang w:val="en-US" w:eastAsia="zh-CN"/>
        </w:rPr>
        <w:t>按标准缴纳</w:t>
      </w:r>
      <w:r>
        <w:rPr>
          <w:rStyle w:val="19"/>
          <w:rFonts w:hint="default" w:ascii="Times New Roman" w:hAnsi="Times New Roman" w:eastAsia="方正仿宋_GBK" w:cs="Times New Roman"/>
          <w:b w:val="0"/>
          <w:bCs/>
          <w:color w:val="000000"/>
          <w:sz w:val="33"/>
          <w:szCs w:val="33"/>
        </w:rPr>
        <w:t>。</w:t>
      </w:r>
    </w:p>
    <w:p w14:paraId="74ED0543">
      <w:pPr>
        <w:keepNext w:val="0"/>
        <w:keepLines w:val="0"/>
        <w:pageBreakBefore w:val="0"/>
        <w:widowControl w:val="0"/>
        <w:kinsoku/>
        <w:wordWrap/>
        <w:topLinePunct w:val="0"/>
        <w:autoSpaceDE/>
        <w:autoSpaceDN/>
        <w:bidi w:val="0"/>
        <w:spacing w:line="600" w:lineRule="exact"/>
        <w:ind w:firstLine="643" w:firstLineChars="200"/>
        <w:textAlignment w:val="auto"/>
        <w:rPr>
          <w:rStyle w:val="19"/>
          <w:rFonts w:hint="default" w:ascii="Times New Roman" w:hAnsi="Times New Roman" w:eastAsia="方正仿宋_GBK" w:cs="Times New Roman"/>
          <w:b w:val="0"/>
          <w:bCs/>
          <w:color w:val="000000"/>
          <w:sz w:val="33"/>
          <w:szCs w:val="33"/>
        </w:rPr>
      </w:pPr>
      <w:r>
        <w:rPr>
          <w:rFonts w:hint="default" w:ascii="Times New Roman" w:hAnsi="Times New Roman" w:eastAsia="方正仿宋_GBK" w:cs="Times New Roman"/>
          <w:b/>
          <w:color w:val="000000" w:themeColor="text1"/>
          <w:sz w:val="32"/>
          <w:szCs w:val="32"/>
          <w14:textFill>
            <w14:solidFill>
              <w14:schemeClr w14:val="tx1"/>
            </w14:solidFill>
          </w14:textFill>
        </w:rPr>
        <w:t>卫生健康支出（类）</w:t>
      </w:r>
      <w:r>
        <w:rPr>
          <w:rFonts w:hint="default" w:ascii="Times New Roman" w:hAnsi="Times New Roman" w:eastAsia="方正仿宋_GBK" w:cs="Times New Roman"/>
          <w:b/>
          <w:color w:val="000000" w:themeColor="text1"/>
          <w:sz w:val="33"/>
          <w:szCs w:val="33"/>
          <w14:textFill>
            <w14:solidFill>
              <w14:schemeClr w14:val="tx1"/>
            </w14:solidFill>
          </w14:textFill>
        </w:rPr>
        <w:t>行政事业单位医疗</w:t>
      </w:r>
      <w:r>
        <w:rPr>
          <w:rStyle w:val="19"/>
          <w:rFonts w:hint="default" w:ascii="Times New Roman" w:hAnsi="Times New Roman" w:eastAsia="方正仿宋_GBK" w:cs="Times New Roman"/>
          <w:bCs/>
          <w:color w:val="000000"/>
          <w:sz w:val="33"/>
          <w:szCs w:val="33"/>
        </w:rPr>
        <w:t>（款）</w:t>
      </w:r>
      <w:r>
        <w:rPr>
          <w:rStyle w:val="19"/>
          <w:rFonts w:hint="default" w:ascii="Times New Roman" w:hAnsi="Times New Roman" w:eastAsia="方正仿宋_GBK" w:cs="Times New Roman"/>
          <w:bCs/>
          <w:color w:val="000000"/>
          <w:sz w:val="33"/>
          <w:szCs w:val="33"/>
          <w:lang w:val="en-US" w:eastAsia="zh-CN"/>
        </w:rPr>
        <w:t>行政单位医疗</w:t>
      </w:r>
      <w:r>
        <w:rPr>
          <w:rStyle w:val="19"/>
          <w:rFonts w:hint="default" w:ascii="Times New Roman" w:hAnsi="Times New Roman" w:eastAsia="方正仿宋_GBK" w:cs="Times New Roman"/>
          <w:bCs/>
          <w:color w:val="000000"/>
          <w:sz w:val="33"/>
          <w:szCs w:val="33"/>
        </w:rPr>
        <w:t>（项）</w:t>
      </w:r>
      <w:r>
        <w:rPr>
          <w:rStyle w:val="19"/>
          <w:rFonts w:hint="default" w:ascii="Times New Roman" w:hAnsi="Times New Roman" w:eastAsia="方正仿宋_GBK" w:cs="Times New Roman"/>
          <w:b w:val="0"/>
          <w:bCs w:val="0"/>
          <w:color w:val="000000"/>
          <w:sz w:val="33"/>
          <w:szCs w:val="33"/>
          <w:lang w:eastAsia="zh-CN"/>
        </w:rPr>
        <w:t>：</w:t>
      </w:r>
      <w:r>
        <w:rPr>
          <w:rFonts w:hint="default" w:ascii="Times New Roman" w:hAnsi="Times New Roman" w:eastAsia="方正仿宋_GBK" w:cs="Times New Roman"/>
          <w:color w:val="000000" w:themeColor="text1"/>
          <w:sz w:val="32"/>
          <w:szCs w:val="32"/>
          <w14:textFill>
            <w14:solidFill>
              <w14:schemeClr w14:val="tx1"/>
            </w14:solidFill>
          </w14:textFill>
        </w:rPr>
        <w:t>支出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eastAsia" w:eastAsia="方正仿宋_GBK" w:cs="Times New Roman"/>
          <w:color w:val="000000" w:themeColor="text1"/>
          <w:sz w:val="32"/>
          <w:szCs w:val="32"/>
          <w:lang w:val="en-US" w:eastAsia="zh-CN"/>
          <w14:textFill>
            <w14:solidFill>
              <w14:schemeClr w14:val="tx1"/>
            </w14:solidFill>
          </w14:textFill>
        </w:rPr>
        <w:t>3.71</w:t>
      </w:r>
      <w:r>
        <w:rPr>
          <w:rFonts w:hint="default" w:ascii="Times New Roman" w:hAnsi="Times New Roman" w:eastAsia="方正仿宋_GBK" w:cs="Times New Roman"/>
          <w:color w:val="000000" w:themeColor="text1"/>
          <w:sz w:val="32"/>
          <w:szCs w:val="32"/>
          <w14:textFill>
            <w14:solidFill>
              <w14:schemeClr w14:val="tx1"/>
            </w14:solidFill>
          </w14:textFill>
        </w:rPr>
        <w:t>万元，</w:t>
      </w:r>
      <w:r>
        <w:rPr>
          <w:rStyle w:val="19"/>
          <w:rFonts w:hint="default" w:ascii="Times New Roman" w:hAnsi="Times New Roman" w:eastAsia="方正仿宋_GBK" w:cs="Times New Roman"/>
          <w:b w:val="0"/>
          <w:bCs/>
          <w:color w:val="000000"/>
          <w:sz w:val="33"/>
          <w:szCs w:val="33"/>
        </w:rPr>
        <w:t>完成预算</w:t>
      </w:r>
      <w:r>
        <w:rPr>
          <w:rStyle w:val="19"/>
          <w:rFonts w:hint="default" w:ascii="Times New Roman" w:hAnsi="Times New Roman" w:eastAsia="方正仿宋_GBK" w:cs="Times New Roman"/>
          <w:b w:val="0"/>
          <w:bCs/>
          <w:color w:val="000000"/>
          <w:sz w:val="33"/>
          <w:szCs w:val="33"/>
          <w:lang w:val="en-US" w:eastAsia="zh-CN"/>
        </w:rPr>
        <w:t>100</w:t>
      </w:r>
      <w:r>
        <w:rPr>
          <w:rStyle w:val="19"/>
          <w:rFonts w:hint="default" w:ascii="Times New Roman" w:hAnsi="Times New Roman" w:eastAsia="方正仿宋_GBK" w:cs="Times New Roman"/>
          <w:b w:val="0"/>
          <w:bCs/>
          <w:color w:val="000000"/>
          <w:sz w:val="33"/>
          <w:szCs w:val="33"/>
        </w:rPr>
        <w:t>%，决算数等于预算数的主要原因</w:t>
      </w:r>
      <w:r>
        <w:rPr>
          <w:rStyle w:val="19"/>
          <w:rFonts w:hint="default" w:ascii="Times New Roman" w:hAnsi="Times New Roman" w:eastAsia="方正仿宋_GBK" w:cs="Times New Roman"/>
          <w:b w:val="0"/>
          <w:bCs/>
          <w:color w:val="000000"/>
          <w:sz w:val="33"/>
          <w:szCs w:val="33"/>
          <w:lang w:val="en-US" w:eastAsia="zh-CN"/>
        </w:rPr>
        <w:t>是</w:t>
      </w:r>
      <w:r>
        <w:rPr>
          <w:rStyle w:val="19"/>
          <w:rFonts w:hint="eastAsia" w:eastAsia="方正仿宋_GBK" w:cs="Times New Roman"/>
          <w:b w:val="0"/>
          <w:bCs/>
          <w:color w:val="000000"/>
          <w:sz w:val="33"/>
          <w:szCs w:val="33"/>
          <w:lang w:val="en-US" w:eastAsia="zh-CN"/>
        </w:rPr>
        <w:t>按标准缴纳</w:t>
      </w:r>
      <w:r>
        <w:rPr>
          <w:rStyle w:val="19"/>
          <w:rFonts w:hint="default" w:ascii="Times New Roman" w:hAnsi="Times New Roman" w:eastAsia="方正仿宋_GBK" w:cs="Times New Roman"/>
          <w:b w:val="0"/>
          <w:bCs/>
          <w:color w:val="000000"/>
          <w:sz w:val="33"/>
          <w:szCs w:val="33"/>
        </w:rPr>
        <w:t>。</w:t>
      </w:r>
    </w:p>
    <w:p w14:paraId="51D5E8DC">
      <w:pPr>
        <w:keepNext w:val="0"/>
        <w:keepLines w:val="0"/>
        <w:pageBreakBefore w:val="0"/>
        <w:widowControl w:val="0"/>
        <w:kinsoku/>
        <w:wordWrap/>
        <w:topLinePunct w:val="0"/>
        <w:autoSpaceDE/>
        <w:autoSpaceDN/>
        <w:bidi w:val="0"/>
        <w:spacing w:line="600" w:lineRule="exact"/>
        <w:ind w:firstLine="643" w:firstLineChars="200"/>
        <w:textAlignment w:val="auto"/>
        <w:rPr>
          <w:rStyle w:val="19"/>
          <w:rFonts w:hint="default" w:ascii="Times New Roman" w:hAnsi="Times New Roman" w:eastAsia="方正仿宋_GBK" w:cs="Times New Roman"/>
          <w:b w:val="0"/>
          <w:bCs/>
          <w:color w:val="000000"/>
          <w:sz w:val="33"/>
          <w:szCs w:val="33"/>
        </w:rPr>
      </w:pPr>
      <w:r>
        <w:rPr>
          <w:rFonts w:hint="default" w:ascii="Times New Roman" w:hAnsi="Times New Roman" w:eastAsia="方正仿宋_GBK" w:cs="Times New Roman"/>
          <w:b/>
          <w:color w:val="000000" w:themeColor="text1"/>
          <w:sz w:val="32"/>
          <w:szCs w:val="32"/>
          <w14:textFill>
            <w14:solidFill>
              <w14:schemeClr w14:val="tx1"/>
            </w14:solidFill>
          </w14:textFill>
        </w:rPr>
        <w:t>卫生健康支出（类）</w:t>
      </w:r>
      <w:r>
        <w:rPr>
          <w:rFonts w:hint="default" w:ascii="Times New Roman" w:hAnsi="Times New Roman" w:eastAsia="方正仿宋_GBK" w:cs="Times New Roman"/>
          <w:b/>
          <w:color w:val="000000" w:themeColor="text1"/>
          <w:sz w:val="33"/>
          <w:szCs w:val="33"/>
          <w14:textFill>
            <w14:solidFill>
              <w14:schemeClr w14:val="tx1"/>
            </w14:solidFill>
          </w14:textFill>
        </w:rPr>
        <w:t>行政事业单位医疗</w:t>
      </w:r>
      <w:r>
        <w:rPr>
          <w:rStyle w:val="19"/>
          <w:rFonts w:hint="default" w:ascii="Times New Roman" w:hAnsi="Times New Roman" w:eastAsia="方正仿宋_GBK" w:cs="Times New Roman"/>
          <w:bCs/>
          <w:color w:val="000000"/>
          <w:sz w:val="33"/>
          <w:szCs w:val="33"/>
        </w:rPr>
        <w:t>（款）</w:t>
      </w:r>
      <w:r>
        <w:rPr>
          <w:rStyle w:val="19"/>
          <w:rFonts w:hint="eastAsia" w:ascii="Times New Roman" w:hAnsi="Times New Roman" w:eastAsia="方正仿宋_GBK" w:cs="Times New Roman"/>
          <w:bCs/>
          <w:color w:val="000000"/>
          <w:sz w:val="33"/>
          <w:szCs w:val="33"/>
          <w:lang w:val="en-US" w:eastAsia="zh-CN"/>
        </w:rPr>
        <w:t>事业</w:t>
      </w:r>
      <w:r>
        <w:rPr>
          <w:rStyle w:val="19"/>
          <w:rFonts w:hint="default" w:ascii="Times New Roman" w:hAnsi="Times New Roman" w:eastAsia="方正仿宋_GBK" w:cs="Times New Roman"/>
          <w:bCs/>
          <w:color w:val="000000"/>
          <w:sz w:val="33"/>
          <w:szCs w:val="33"/>
          <w:lang w:val="en-US" w:eastAsia="zh-CN"/>
        </w:rPr>
        <w:t>单位医疗</w:t>
      </w:r>
      <w:r>
        <w:rPr>
          <w:rStyle w:val="19"/>
          <w:rFonts w:hint="default" w:ascii="Times New Roman" w:hAnsi="Times New Roman" w:eastAsia="方正仿宋_GBK" w:cs="Times New Roman"/>
          <w:bCs/>
          <w:color w:val="000000"/>
          <w:sz w:val="33"/>
          <w:szCs w:val="33"/>
        </w:rPr>
        <w:t>（项）</w:t>
      </w:r>
      <w:r>
        <w:rPr>
          <w:rStyle w:val="19"/>
          <w:rFonts w:hint="default" w:ascii="Times New Roman" w:hAnsi="Times New Roman" w:eastAsia="方正仿宋_GBK" w:cs="Times New Roman"/>
          <w:b w:val="0"/>
          <w:bCs w:val="0"/>
          <w:color w:val="000000"/>
          <w:sz w:val="33"/>
          <w:szCs w:val="33"/>
          <w:lang w:eastAsia="zh-CN"/>
        </w:rPr>
        <w:t>：</w:t>
      </w:r>
      <w:r>
        <w:rPr>
          <w:rFonts w:hint="default" w:ascii="Times New Roman" w:hAnsi="Times New Roman" w:eastAsia="方正仿宋_GBK" w:cs="Times New Roman"/>
          <w:color w:val="000000" w:themeColor="text1"/>
          <w:sz w:val="32"/>
          <w:szCs w:val="32"/>
          <w14:textFill>
            <w14:solidFill>
              <w14:schemeClr w14:val="tx1"/>
            </w14:solidFill>
          </w14:textFill>
        </w:rPr>
        <w:t>支出</w:t>
      </w:r>
      <w:r>
        <w:rPr>
          <w:rFonts w:hint="eastAsia" w:eastAsia="方正仿宋_GBK" w:cs="Times New Roman"/>
          <w:color w:val="000000" w:themeColor="text1"/>
          <w:sz w:val="32"/>
          <w:szCs w:val="32"/>
          <w:lang w:val="en-US" w:eastAsia="zh-CN"/>
          <w14:textFill>
            <w14:solidFill>
              <w14:schemeClr w14:val="tx1"/>
            </w14:solidFill>
          </w14:textFill>
        </w:rPr>
        <w:t>2.70</w:t>
      </w:r>
      <w:r>
        <w:rPr>
          <w:rFonts w:hint="default" w:ascii="Times New Roman" w:hAnsi="Times New Roman" w:eastAsia="方正仿宋_GBK" w:cs="Times New Roman"/>
          <w:color w:val="000000" w:themeColor="text1"/>
          <w:sz w:val="32"/>
          <w:szCs w:val="32"/>
          <w14:textFill>
            <w14:solidFill>
              <w14:schemeClr w14:val="tx1"/>
            </w14:solidFill>
          </w14:textFill>
        </w:rPr>
        <w:t>万元，</w:t>
      </w:r>
      <w:r>
        <w:rPr>
          <w:rStyle w:val="19"/>
          <w:rFonts w:hint="default" w:ascii="Times New Roman" w:hAnsi="Times New Roman" w:eastAsia="方正仿宋_GBK" w:cs="Times New Roman"/>
          <w:b w:val="0"/>
          <w:bCs/>
          <w:color w:val="000000"/>
          <w:sz w:val="33"/>
          <w:szCs w:val="33"/>
        </w:rPr>
        <w:t>完成预算</w:t>
      </w:r>
      <w:r>
        <w:rPr>
          <w:rStyle w:val="19"/>
          <w:rFonts w:hint="default" w:ascii="Times New Roman" w:hAnsi="Times New Roman" w:eastAsia="方正仿宋_GBK" w:cs="Times New Roman"/>
          <w:b w:val="0"/>
          <w:bCs/>
          <w:color w:val="000000"/>
          <w:sz w:val="33"/>
          <w:szCs w:val="33"/>
          <w:lang w:val="en-US" w:eastAsia="zh-CN"/>
        </w:rPr>
        <w:t>100</w:t>
      </w:r>
      <w:r>
        <w:rPr>
          <w:rStyle w:val="19"/>
          <w:rFonts w:hint="default" w:ascii="Times New Roman" w:hAnsi="Times New Roman" w:eastAsia="方正仿宋_GBK" w:cs="Times New Roman"/>
          <w:b w:val="0"/>
          <w:bCs/>
          <w:color w:val="000000"/>
          <w:sz w:val="33"/>
          <w:szCs w:val="33"/>
        </w:rPr>
        <w:t>%，决算数等于预算数的主要原因</w:t>
      </w:r>
      <w:r>
        <w:rPr>
          <w:rStyle w:val="19"/>
          <w:rFonts w:hint="default" w:ascii="Times New Roman" w:hAnsi="Times New Roman" w:eastAsia="方正仿宋_GBK" w:cs="Times New Roman"/>
          <w:b w:val="0"/>
          <w:bCs/>
          <w:color w:val="000000"/>
          <w:sz w:val="33"/>
          <w:szCs w:val="33"/>
          <w:lang w:val="en-US" w:eastAsia="zh-CN"/>
        </w:rPr>
        <w:t>是</w:t>
      </w:r>
      <w:r>
        <w:rPr>
          <w:rStyle w:val="19"/>
          <w:rFonts w:hint="eastAsia" w:eastAsia="方正仿宋_GBK" w:cs="Times New Roman"/>
          <w:b w:val="0"/>
          <w:bCs/>
          <w:color w:val="000000"/>
          <w:sz w:val="33"/>
          <w:szCs w:val="33"/>
          <w:lang w:val="en-US" w:eastAsia="zh-CN"/>
        </w:rPr>
        <w:t>按标准缴纳</w:t>
      </w:r>
      <w:r>
        <w:rPr>
          <w:rStyle w:val="19"/>
          <w:rFonts w:hint="default" w:ascii="Times New Roman" w:hAnsi="Times New Roman" w:eastAsia="方正仿宋_GBK" w:cs="Times New Roman"/>
          <w:b w:val="0"/>
          <w:bCs/>
          <w:color w:val="000000"/>
          <w:sz w:val="33"/>
          <w:szCs w:val="33"/>
        </w:rPr>
        <w:t>。</w:t>
      </w:r>
    </w:p>
    <w:p w14:paraId="078753A5">
      <w:pPr>
        <w:keepNext w:val="0"/>
        <w:keepLines w:val="0"/>
        <w:pageBreakBefore w:val="0"/>
        <w:widowControl w:val="0"/>
        <w:kinsoku/>
        <w:wordWrap/>
        <w:topLinePunct w:val="0"/>
        <w:autoSpaceDE/>
        <w:autoSpaceDN/>
        <w:bidi w:val="0"/>
        <w:spacing w:line="600" w:lineRule="exact"/>
        <w:ind w:firstLine="643" w:firstLineChars="200"/>
        <w:textAlignment w:val="auto"/>
        <w:rPr>
          <w:rStyle w:val="19"/>
          <w:rFonts w:hint="default" w:ascii="Times New Roman" w:hAnsi="Times New Roman" w:eastAsia="方正仿宋_GBK" w:cs="Times New Roman"/>
          <w:b w:val="0"/>
          <w:bCs/>
          <w:color w:val="000000"/>
          <w:sz w:val="33"/>
          <w:szCs w:val="33"/>
        </w:rPr>
      </w:pPr>
      <w:r>
        <w:rPr>
          <w:rFonts w:hint="default" w:ascii="Times New Roman" w:hAnsi="Times New Roman" w:eastAsia="方正仿宋_GBK" w:cs="Times New Roman"/>
          <w:b/>
          <w:color w:val="000000" w:themeColor="text1"/>
          <w:sz w:val="32"/>
          <w:szCs w:val="32"/>
          <w14:textFill>
            <w14:solidFill>
              <w14:schemeClr w14:val="tx1"/>
            </w14:solidFill>
          </w14:textFill>
        </w:rPr>
        <w:t>卫生健康支出（类）</w:t>
      </w:r>
      <w:r>
        <w:rPr>
          <w:rFonts w:hint="default" w:ascii="Times New Roman" w:hAnsi="Times New Roman" w:eastAsia="方正仿宋_GBK" w:cs="Times New Roman"/>
          <w:b/>
          <w:color w:val="000000" w:themeColor="text1"/>
          <w:sz w:val="33"/>
          <w:szCs w:val="33"/>
          <w14:textFill>
            <w14:solidFill>
              <w14:schemeClr w14:val="tx1"/>
            </w14:solidFill>
          </w14:textFill>
        </w:rPr>
        <w:t>行政事业单位医疗</w:t>
      </w:r>
      <w:r>
        <w:rPr>
          <w:rStyle w:val="19"/>
          <w:rFonts w:hint="default" w:ascii="Times New Roman" w:hAnsi="Times New Roman" w:eastAsia="方正仿宋_GBK" w:cs="Times New Roman"/>
          <w:bCs/>
          <w:color w:val="000000"/>
          <w:sz w:val="33"/>
          <w:szCs w:val="33"/>
        </w:rPr>
        <w:t>（款）</w:t>
      </w:r>
      <w:r>
        <w:rPr>
          <w:rStyle w:val="19"/>
          <w:rFonts w:hint="default" w:ascii="Times New Roman" w:hAnsi="Times New Roman" w:eastAsia="方正仿宋_GBK" w:cs="Times New Roman"/>
          <w:bCs/>
          <w:color w:val="000000"/>
          <w:sz w:val="33"/>
          <w:szCs w:val="33"/>
          <w:lang w:val="en-US" w:eastAsia="zh-CN"/>
        </w:rPr>
        <w:t>公务员医疗补助</w:t>
      </w:r>
      <w:r>
        <w:rPr>
          <w:rStyle w:val="19"/>
          <w:rFonts w:hint="default" w:ascii="Times New Roman" w:hAnsi="Times New Roman" w:eastAsia="方正仿宋_GBK" w:cs="Times New Roman"/>
          <w:bCs/>
          <w:color w:val="000000"/>
          <w:sz w:val="33"/>
          <w:szCs w:val="33"/>
        </w:rPr>
        <w:t>（项）</w:t>
      </w:r>
      <w:r>
        <w:rPr>
          <w:rStyle w:val="19"/>
          <w:rFonts w:hint="default" w:ascii="Times New Roman" w:hAnsi="Times New Roman" w:eastAsia="方正仿宋_GBK" w:cs="Times New Roman"/>
          <w:b w:val="0"/>
          <w:bCs w:val="0"/>
          <w:color w:val="000000"/>
          <w:sz w:val="33"/>
          <w:szCs w:val="33"/>
          <w:lang w:eastAsia="zh-CN"/>
        </w:rPr>
        <w:t>：</w:t>
      </w:r>
      <w:r>
        <w:rPr>
          <w:rFonts w:hint="default" w:ascii="Times New Roman" w:hAnsi="Times New Roman" w:eastAsia="方正仿宋_GBK" w:cs="Times New Roman"/>
          <w:color w:val="000000" w:themeColor="text1"/>
          <w:sz w:val="32"/>
          <w:szCs w:val="32"/>
          <w14:textFill>
            <w14:solidFill>
              <w14:schemeClr w14:val="tx1"/>
            </w14:solidFill>
          </w14:textFill>
        </w:rPr>
        <w:t>支出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eastAsia" w:eastAsia="方正仿宋_GBK" w:cs="Times New Roman"/>
          <w:color w:val="000000" w:themeColor="text1"/>
          <w:sz w:val="32"/>
          <w:szCs w:val="32"/>
          <w:lang w:val="en-US" w:eastAsia="zh-CN"/>
          <w14:textFill>
            <w14:solidFill>
              <w14:schemeClr w14:val="tx1"/>
            </w14:solidFill>
          </w14:textFill>
        </w:rPr>
        <w:t>87</w:t>
      </w:r>
      <w:r>
        <w:rPr>
          <w:rFonts w:hint="default" w:ascii="Times New Roman" w:hAnsi="Times New Roman" w:eastAsia="方正仿宋_GBK" w:cs="Times New Roman"/>
          <w:color w:val="000000" w:themeColor="text1"/>
          <w:sz w:val="32"/>
          <w:szCs w:val="32"/>
          <w14:textFill>
            <w14:solidFill>
              <w14:schemeClr w14:val="tx1"/>
            </w14:solidFill>
          </w14:textFill>
        </w:rPr>
        <w:t>万元，</w:t>
      </w:r>
      <w:r>
        <w:rPr>
          <w:rStyle w:val="19"/>
          <w:rFonts w:hint="default" w:ascii="Times New Roman" w:hAnsi="Times New Roman" w:eastAsia="方正仿宋_GBK" w:cs="Times New Roman"/>
          <w:b w:val="0"/>
          <w:bCs/>
          <w:color w:val="000000"/>
          <w:sz w:val="33"/>
          <w:szCs w:val="33"/>
        </w:rPr>
        <w:t>完成预算</w:t>
      </w:r>
      <w:r>
        <w:rPr>
          <w:rStyle w:val="19"/>
          <w:rFonts w:hint="default" w:ascii="Times New Roman" w:hAnsi="Times New Roman" w:eastAsia="方正仿宋_GBK" w:cs="Times New Roman"/>
          <w:b w:val="0"/>
          <w:bCs/>
          <w:color w:val="000000"/>
          <w:sz w:val="33"/>
          <w:szCs w:val="33"/>
          <w:lang w:val="en-US" w:eastAsia="zh-CN"/>
        </w:rPr>
        <w:t>100</w:t>
      </w:r>
      <w:r>
        <w:rPr>
          <w:rStyle w:val="19"/>
          <w:rFonts w:hint="default" w:ascii="Times New Roman" w:hAnsi="Times New Roman" w:eastAsia="方正仿宋_GBK" w:cs="Times New Roman"/>
          <w:b w:val="0"/>
          <w:bCs/>
          <w:color w:val="000000"/>
          <w:sz w:val="33"/>
          <w:szCs w:val="33"/>
        </w:rPr>
        <w:t>%，决算数等于预算数的主要原因</w:t>
      </w:r>
      <w:r>
        <w:rPr>
          <w:rStyle w:val="19"/>
          <w:rFonts w:hint="default" w:ascii="Times New Roman" w:hAnsi="Times New Roman" w:eastAsia="方正仿宋_GBK" w:cs="Times New Roman"/>
          <w:b w:val="0"/>
          <w:bCs/>
          <w:color w:val="000000"/>
          <w:sz w:val="33"/>
          <w:szCs w:val="33"/>
          <w:lang w:val="en-US" w:eastAsia="zh-CN"/>
        </w:rPr>
        <w:t>是</w:t>
      </w:r>
      <w:r>
        <w:rPr>
          <w:rStyle w:val="19"/>
          <w:rFonts w:hint="eastAsia" w:eastAsia="方正仿宋_GBK" w:cs="Times New Roman"/>
          <w:b w:val="0"/>
          <w:bCs/>
          <w:color w:val="000000"/>
          <w:sz w:val="33"/>
          <w:szCs w:val="33"/>
          <w:lang w:val="en-US" w:eastAsia="zh-CN"/>
        </w:rPr>
        <w:t>按标准缴纳</w:t>
      </w:r>
      <w:r>
        <w:rPr>
          <w:rStyle w:val="19"/>
          <w:rFonts w:hint="default" w:ascii="Times New Roman" w:hAnsi="Times New Roman" w:eastAsia="方正仿宋_GBK" w:cs="Times New Roman"/>
          <w:b w:val="0"/>
          <w:bCs/>
          <w:color w:val="000000"/>
          <w:sz w:val="33"/>
          <w:szCs w:val="33"/>
        </w:rPr>
        <w:t>。</w:t>
      </w:r>
    </w:p>
    <w:p w14:paraId="22DA9EDC">
      <w:pPr>
        <w:keepNext w:val="0"/>
        <w:keepLines w:val="0"/>
        <w:pageBreakBefore w:val="0"/>
        <w:widowControl w:val="0"/>
        <w:kinsoku/>
        <w:wordWrap/>
        <w:topLinePunct w:val="0"/>
        <w:autoSpaceDE/>
        <w:autoSpaceDN/>
        <w:bidi w:val="0"/>
        <w:spacing w:line="600" w:lineRule="exact"/>
        <w:ind w:firstLine="643" w:firstLineChars="200"/>
        <w:textAlignment w:val="auto"/>
        <w:rPr>
          <w:rFonts w:hint="default"/>
        </w:rPr>
      </w:pPr>
      <w:r>
        <w:rPr>
          <w:rFonts w:hint="default" w:ascii="Times New Roman" w:hAnsi="Times New Roman" w:eastAsia="方正仿宋_GBK" w:cs="Times New Roman"/>
          <w:b/>
          <w:color w:val="000000" w:themeColor="text1"/>
          <w:sz w:val="32"/>
          <w:szCs w:val="32"/>
          <w14:textFill>
            <w14:solidFill>
              <w14:schemeClr w14:val="tx1"/>
            </w14:solidFill>
          </w14:textFill>
        </w:rPr>
        <w:t>卫生健康支出（类）</w:t>
      </w:r>
      <w:r>
        <w:rPr>
          <w:rFonts w:hint="default" w:ascii="Times New Roman" w:hAnsi="Times New Roman" w:eastAsia="方正仿宋_GBK" w:cs="Times New Roman"/>
          <w:b/>
          <w:color w:val="000000" w:themeColor="text1"/>
          <w:sz w:val="33"/>
          <w:szCs w:val="33"/>
          <w14:textFill>
            <w14:solidFill>
              <w14:schemeClr w14:val="tx1"/>
            </w14:solidFill>
          </w14:textFill>
        </w:rPr>
        <w:t>计划生育事务</w:t>
      </w:r>
      <w:r>
        <w:rPr>
          <w:rStyle w:val="19"/>
          <w:rFonts w:hint="default" w:ascii="Times New Roman" w:hAnsi="Times New Roman" w:eastAsia="方正仿宋_GBK" w:cs="Times New Roman"/>
          <w:bCs/>
          <w:color w:val="000000"/>
          <w:sz w:val="33"/>
          <w:szCs w:val="33"/>
        </w:rPr>
        <w:t>（款）</w:t>
      </w:r>
      <w:r>
        <w:rPr>
          <w:rStyle w:val="19"/>
          <w:rFonts w:hint="default" w:ascii="Times New Roman" w:hAnsi="Times New Roman" w:eastAsia="方正仿宋_GBK" w:cs="Times New Roman"/>
          <w:bCs/>
          <w:color w:val="000000"/>
          <w:sz w:val="33"/>
          <w:szCs w:val="33"/>
          <w:lang w:val="en-US" w:eastAsia="zh-CN"/>
        </w:rPr>
        <w:t>其他计划生育事务支出</w:t>
      </w:r>
      <w:r>
        <w:rPr>
          <w:rStyle w:val="19"/>
          <w:rFonts w:hint="default" w:ascii="Times New Roman" w:hAnsi="Times New Roman" w:eastAsia="方正仿宋_GBK" w:cs="Times New Roman"/>
          <w:bCs/>
          <w:color w:val="000000"/>
          <w:sz w:val="33"/>
          <w:szCs w:val="33"/>
        </w:rPr>
        <w:t>（项）</w:t>
      </w:r>
      <w:r>
        <w:rPr>
          <w:rStyle w:val="19"/>
          <w:rFonts w:hint="default" w:ascii="Times New Roman" w:hAnsi="Times New Roman" w:eastAsia="方正仿宋_GBK" w:cs="Times New Roman"/>
          <w:b w:val="0"/>
          <w:bCs w:val="0"/>
          <w:color w:val="000000"/>
          <w:sz w:val="33"/>
          <w:szCs w:val="33"/>
          <w:lang w:eastAsia="zh-CN"/>
        </w:rPr>
        <w:t>：</w:t>
      </w:r>
      <w:r>
        <w:rPr>
          <w:rFonts w:hint="default" w:ascii="Times New Roman" w:hAnsi="Times New Roman" w:eastAsia="方正仿宋_GBK" w:cs="Times New Roman"/>
          <w:color w:val="000000" w:themeColor="text1"/>
          <w:sz w:val="32"/>
          <w:szCs w:val="32"/>
          <w14:textFill>
            <w14:solidFill>
              <w14:schemeClr w14:val="tx1"/>
            </w14:solidFill>
          </w14:textFill>
        </w:rPr>
        <w:t>支出</w:t>
      </w:r>
      <w:r>
        <w:rPr>
          <w:rFonts w:hint="eastAsia" w:eastAsia="方正仿宋_GBK" w:cs="Times New Roman"/>
          <w:color w:val="000000" w:themeColor="text1"/>
          <w:sz w:val="32"/>
          <w:szCs w:val="32"/>
          <w:lang w:val="en-US" w:eastAsia="zh-CN"/>
          <w14:textFill>
            <w14:solidFill>
              <w14:schemeClr w14:val="tx1"/>
            </w14:solidFill>
          </w14:textFill>
        </w:rPr>
        <w:t>0.01</w:t>
      </w:r>
      <w:r>
        <w:rPr>
          <w:rFonts w:hint="default" w:ascii="Times New Roman" w:hAnsi="Times New Roman" w:eastAsia="方正仿宋_GBK" w:cs="Times New Roman"/>
          <w:color w:val="000000" w:themeColor="text1"/>
          <w:sz w:val="32"/>
          <w:szCs w:val="32"/>
          <w14:textFill>
            <w14:solidFill>
              <w14:schemeClr w14:val="tx1"/>
            </w14:solidFill>
          </w14:textFill>
        </w:rPr>
        <w:t>万元，</w:t>
      </w:r>
      <w:r>
        <w:rPr>
          <w:rStyle w:val="19"/>
          <w:rFonts w:hint="default" w:ascii="Times New Roman" w:hAnsi="Times New Roman" w:eastAsia="方正仿宋_GBK" w:cs="Times New Roman"/>
          <w:b w:val="0"/>
          <w:bCs/>
          <w:color w:val="000000"/>
          <w:sz w:val="33"/>
          <w:szCs w:val="33"/>
        </w:rPr>
        <w:t>完成预算</w:t>
      </w:r>
      <w:r>
        <w:rPr>
          <w:rStyle w:val="19"/>
          <w:rFonts w:hint="default" w:ascii="Times New Roman" w:hAnsi="Times New Roman" w:eastAsia="方正仿宋_GBK" w:cs="Times New Roman"/>
          <w:b w:val="0"/>
          <w:bCs/>
          <w:color w:val="000000"/>
          <w:sz w:val="33"/>
          <w:szCs w:val="33"/>
          <w:lang w:val="en-US" w:eastAsia="zh-CN"/>
        </w:rPr>
        <w:t>100</w:t>
      </w:r>
      <w:r>
        <w:rPr>
          <w:rStyle w:val="19"/>
          <w:rFonts w:hint="default" w:ascii="Times New Roman" w:hAnsi="Times New Roman" w:eastAsia="方正仿宋_GBK" w:cs="Times New Roman"/>
          <w:b w:val="0"/>
          <w:bCs/>
          <w:color w:val="000000"/>
          <w:sz w:val="33"/>
          <w:szCs w:val="33"/>
        </w:rPr>
        <w:t>%，决算数等于预算数的主要原因</w:t>
      </w:r>
      <w:r>
        <w:rPr>
          <w:rStyle w:val="19"/>
          <w:rFonts w:hint="default" w:ascii="Times New Roman" w:hAnsi="Times New Roman" w:eastAsia="方正仿宋_GBK" w:cs="Times New Roman"/>
          <w:b w:val="0"/>
          <w:bCs/>
          <w:color w:val="000000"/>
          <w:sz w:val="33"/>
          <w:szCs w:val="33"/>
          <w:lang w:val="en-US" w:eastAsia="zh-CN"/>
        </w:rPr>
        <w:t>是</w:t>
      </w:r>
      <w:r>
        <w:rPr>
          <w:rStyle w:val="19"/>
          <w:rFonts w:hint="eastAsia" w:eastAsia="方正仿宋_GBK" w:cs="Times New Roman"/>
          <w:b w:val="0"/>
          <w:bCs/>
          <w:color w:val="000000"/>
          <w:sz w:val="33"/>
          <w:szCs w:val="33"/>
          <w:lang w:val="en-US" w:eastAsia="zh-CN"/>
        </w:rPr>
        <w:t>按标准缴纳</w:t>
      </w:r>
      <w:r>
        <w:rPr>
          <w:rStyle w:val="19"/>
          <w:rFonts w:hint="default" w:ascii="Times New Roman" w:hAnsi="Times New Roman" w:eastAsia="方正仿宋_GBK" w:cs="Times New Roman"/>
          <w:b w:val="0"/>
          <w:bCs/>
          <w:color w:val="000000"/>
          <w:sz w:val="33"/>
          <w:szCs w:val="33"/>
        </w:rPr>
        <w:t>。</w:t>
      </w:r>
    </w:p>
    <w:p w14:paraId="1DCA1253">
      <w:pPr>
        <w:keepNext w:val="0"/>
        <w:keepLines w:val="0"/>
        <w:pageBreakBefore w:val="0"/>
        <w:widowControl w:val="0"/>
        <w:kinsoku/>
        <w:wordWrap/>
        <w:topLinePunct w:val="0"/>
        <w:autoSpaceDE/>
        <w:autoSpaceDN/>
        <w:bidi w:val="0"/>
        <w:spacing w:line="600" w:lineRule="exact"/>
        <w:ind w:firstLine="643" w:firstLineChars="200"/>
        <w:textAlignment w:val="auto"/>
        <w:rPr>
          <w:rStyle w:val="19"/>
          <w:rFonts w:hint="eastAsia" w:ascii="Times New Roman" w:hAnsi="Times New Roman" w:eastAsia="方正仿宋_GBK" w:cs="Times New Roman"/>
          <w:b w:val="0"/>
          <w:bCs/>
          <w:color w:val="000000"/>
          <w:sz w:val="32"/>
          <w:szCs w:val="32"/>
          <w:lang w:val="en-US" w:eastAsia="zh-CN"/>
        </w:rPr>
      </w:pPr>
      <w:r>
        <w:rPr>
          <w:rFonts w:hint="default" w:ascii="Times New Roman" w:hAnsi="Times New Roman" w:eastAsia="方正仿宋_GBK" w:cs="Times New Roman"/>
          <w:b/>
          <w:color w:val="000000" w:themeColor="text1"/>
          <w:sz w:val="32"/>
          <w:szCs w:val="32"/>
          <w14:textFill>
            <w14:solidFill>
              <w14:schemeClr w14:val="tx1"/>
            </w14:solidFill>
          </w14:textFill>
        </w:rPr>
        <w:t>住房保障支出（类）</w:t>
      </w:r>
      <w:r>
        <w:rPr>
          <w:rFonts w:hint="default" w:ascii="Times New Roman" w:hAnsi="Times New Roman" w:eastAsia="方正仿宋_GBK" w:cs="Times New Roman"/>
          <w:b/>
          <w:color w:val="000000" w:themeColor="text1"/>
          <w:sz w:val="33"/>
          <w:szCs w:val="33"/>
          <w14:textFill>
            <w14:solidFill>
              <w14:schemeClr w14:val="tx1"/>
            </w14:solidFill>
          </w14:textFill>
        </w:rPr>
        <w:t>住房改革支出</w:t>
      </w:r>
      <w:r>
        <w:rPr>
          <w:rStyle w:val="19"/>
          <w:rFonts w:hint="default" w:ascii="Times New Roman" w:hAnsi="Times New Roman" w:eastAsia="方正仿宋_GBK" w:cs="Times New Roman"/>
          <w:bCs/>
          <w:color w:val="000000"/>
          <w:sz w:val="33"/>
          <w:szCs w:val="33"/>
        </w:rPr>
        <w:t>（款）</w:t>
      </w:r>
      <w:r>
        <w:rPr>
          <w:rStyle w:val="19"/>
          <w:rFonts w:hint="default" w:ascii="Times New Roman" w:hAnsi="Times New Roman" w:eastAsia="方正仿宋_GBK" w:cs="Times New Roman"/>
          <w:bCs/>
          <w:color w:val="000000"/>
          <w:sz w:val="33"/>
          <w:szCs w:val="33"/>
          <w:lang w:val="en-US" w:eastAsia="zh-CN"/>
        </w:rPr>
        <w:t>住房公积金</w:t>
      </w:r>
      <w:r>
        <w:rPr>
          <w:rStyle w:val="19"/>
          <w:rFonts w:hint="default" w:ascii="Times New Roman" w:hAnsi="Times New Roman" w:eastAsia="方正仿宋_GBK" w:cs="Times New Roman"/>
          <w:bCs/>
          <w:color w:val="000000"/>
          <w:sz w:val="33"/>
          <w:szCs w:val="33"/>
        </w:rPr>
        <w:t>（项）</w:t>
      </w:r>
      <w:r>
        <w:rPr>
          <w:rStyle w:val="19"/>
          <w:rFonts w:hint="default" w:ascii="Times New Roman" w:hAnsi="Times New Roman" w:eastAsia="方正仿宋_GBK" w:cs="Times New Roman"/>
          <w:b w:val="0"/>
          <w:bCs w:val="0"/>
          <w:color w:val="000000"/>
          <w:sz w:val="33"/>
          <w:szCs w:val="33"/>
          <w:lang w:eastAsia="zh-CN"/>
        </w:rPr>
        <w:t>：</w:t>
      </w:r>
      <w:r>
        <w:rPr>
          <w:rFonts w:hint="default" w:ascii="Times New Roman" w:hAnsi="Times New Roman" w:eastAsia="方正仿宋_GBK" w:cs="Times New Roman"/>
          <w:color w:val="000000" w:themeColor="text1"/>
          <w:sz w:val="32"/>
          <w:szCs w:val="32"/>
          <w14:textFill>
            <w14:solidFill>
              <w14:schemeClr w14:val="tx1"/>
            </w14:solidFill>
          </w14:textFill>
        </w:rPr>
        <w:t>支</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出</w:t>
      </w:r>
      <w:r>
        <w:rPr>
          <w:rFonts w:hint="eastAsia" w:eastAsia="方正仿宋_GBK" w:cs="Times New Roman"/>
          <w:color w:val="000000" w:themeColor="text1"/>
          <w:sz w:val="32"/>
          <w:szCs w:val="32"/>
          <w:highlight w:val="none"/>
          <w:lang w:val="en-US" w:eastAsia="zh-CN"/>
          <w14:textFill>
            <w14:solidFill>
              <w14:schemeClr w14:val="tx1"/>
            </w14:solidFill>
          </w14:textFill>
        </w:rPr>
        <w:t>47.89</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万元，</w:t>
      </w:r>
      <w:r>
        <w:rPr>
          <w:rStyle w:val="19"/>
          <w:rFonts w:hint="default" w:ascii="Times New Roman" w:hAnsi="Times New Roman" w:eastAsia="方正仿宋_GBK" w:cs="Times New Roman"/>
          <w:b w:val="0"/>
          <w:bCs/>
          <w:color w:val="000000"/>
          <w:sz w:val="33"/>
          <w:szCs w:val="33"/>
          <w:highlight w:val="none"/>
        </w:rPr>
        <w:t>完成预算</w:t>
      </w:r>
      <w:r>
        <w:rPr>
          <w:rStyle w:val="19"/>
          <w:rFonts w:hint="eastAsia" w:eastAsia="方正仿宋_GBK" w:cs="Times New Roman"/>
          <w:b w:val="0"/>
          <w:bCs/>
          <w:color w:val="000000"/>
          <w:sz w:val="33"/>
          <w:szCs w:val="33"/>
          <w:highlight w:val="none"/>
          <w:lang w:val="en-US" w:eastAsia="zh-CN"/>
        </w:rPr>
        <w:t>100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Style w:val="19"/>
          <w:rFonts w:hint="default" w:ascii="Times New Roman" w:hAnsi="Times New Roman" w:eastAsia="方正仿宋_GBK" w:cs="Times New Roman"/>
          <w:b w:val="0"/>
          <w:bCs/>
          <w:color w:val="000000"/>
          <w:sz w:val="33"/>
          <w:szCs w:val="33"/>
        </w:rPr>
        <w:t>，决算数等于预算数的主要原因</w:t>
      </w:r>
      <w:r>
        <w:rPr>
          <w:rStyle w:val="19"/>
          <w:rFonts w:hint="default" w:ascii="Times New Roman" w:hAnsi="Times New Roman" w:eastAsia="方正仿宋_GBK" w:cs="Times New Roman"/>
          <w:b w:val="0"/>
          <w:bCs/>
          <w:color w:val="000000"/>
          <w:sz w:val="33"/>
          <w:szCs w:val="33"/>
          <w:lang w:val="en-US" w:eastAsia="zh-CN"/>
        </w:rPr>
        <w:t>是</w:t>
      </w:r>
      <w:r>
        <w:rPr>
          <w:rStyle w:val="19"/>
          <w:rFonts w:hint="eastAsia" w:eastAsia="方正仿宋_GBK" w:cs="Times New Roman"/>
          <w:b w:val="0"/>
          <w:bCs/>
          <w:color w:val="000000"/>
          <w:sz w:val="33"/>
          <w:szCs w:val="33"/>
          <w:lang w:val="en-US" w:eastAsia="zh-CN"/>
        </w:rPr>
        <w:t>按标准缴纳</w:t>
      </w:r>
      <w:r>
        <w:rPr>
          <w:rStyle w:val="19"/>
          <w:rFonts w:hint="default" w:ascii="Times New Roman" w:hAnsi="Times New Roman" w:eastAsia="方正仿宋_GBK" w:cs="Times New Roman"/>
          <w:b w:val="0"/>
          <w:bCs/>
          <w:color w:val="000000"/>
          <w:sz w:val="33"/>
          <w:szCs w:val="33"/>
        </w:rPr>
        <w:t>。</w:t>
      </w:r>
    </w:p>
    <w:p w14:paraId="6F85E6C6">
      <w:pPr>
        <w:pStyle w:val="6"/>
        <w:keepNext/>
        <w:keepLines/>
        <w:pageBreakBefore w:val="0"/>
        <w:widowControl w:val="0"/>
        <w:kinsoku/>
        <w:wordWrap/>
        <w:overflowPunct w:val="0"/>
        <w:topLinePunct w:val="0"/>
        <w:autoSpaceDE/>
        <w:autoSpaceDN/>
        <w:bidi w:val="0"/>
        <w:adjustRightInd w:val="0"/>
        <w:snapToGrid/>
        <w:spacing w:before="0" w:beforeLines="0" w:line="590" w:lineRule="exact"/>
        <w:ind w:firstLine="660" w:firstLineChars="200"/>
        <w:textAlignment w:val="auto"/>
        <w:rPr>
          <w:rFonts w:hint="default" w:ascii="方正黑体_GBK" w:hAnsi="方正黑体_GBK" w:eastAsia="方正黑体_GBK" w:cs="方正黑体_GBK"/>
          <w:b w:val="0"/>
          <w:bCs w:val="0"/>
          <w:sz w:val="33"/>
          <w:szCs w:val="33"/>
          <w:lang w:val="en-US" w:eastAsia="zh-CN"/>
        </w:rPr>
      </w:pPr>
      <w:bookmarkStart w:id="35" w:name="_Toc116"/>
      <w:bookmarkStart w:id="36" w:name="_Toc15396608"/>
      <w:bookmarkStart w:id="37" w:name="_Toc15377214"/>
      <w:r>
        <w:rPr>
          <w:rFonts w:hint="default" w:ascii="方正黑体_GBK" w:hAnsi="方正黑体_GBK" w:eastAsia="方正黑体_GBK" w:cs="方正黑体_GBK"/>
          <w:b w:val="0"/>
          <w:bCs w:val="0"/>
          <w:sz w:val="33"/>
          <w:szCs w:val="33"/>
          <w:lang w:val="en-US" w:eastAsia="zh-CN"/>
        </w:rPr>
        <w:t>六、一般公共预算财政拨款基本支出决算情况说明</w:t>
      </w:r>
      <w:bookmarkEnd w:id="35"/>
      <w:bookmarkEnd w:id="36"/>
      <w:bookmarkEnd w:id="37"/>
      <w:r>
        <w:rPr>
          <w:rFonts w:hint="default" w:ascii="方正黑体_GBK" w:hAnsi="方正黑体_GBK" w:eastAsia="方正黑体_GBK" w:cs="方正黑体_GBK"/>
          <w:b w:val="0"/>
          <w:bCs w:val="0"/>
          <w:sz w:val="33"/>
          <w:szCs w:val="33"/>
          <w:lang w:val="en-US" w:eastAsia="zh-CN"/>
        </w:rPr>
        <w:tab/>
      </w:r>
    </w:p>
    <w:p w14:paraId="627F05CD">
      <w:pPr>
        <w:pageBreakBefore w:val="0"/>
        <w:widowControl w:val="0"/>
        <w:kinsoku/>
        <w:wordWrap/>
        <w:topLinePunct w:val="0"/>
        <w:autoSpaceDE/>
        <w:autoSpaceDN/>
        <w:bidi w:val="0"/>
        <w:snapToGrid/>
        <w:spacing w:line="600" w:lineRule="exact"/>
        <w:ind w:firstLine="660" w:firstLineChars="200"/>
        <w:textAlignment w:val="auto"/>
        <w:rPr>
          <w:rFonts w:hint="default" w:ascii="Times New Roman" w:hAnsi="Times New Roman" w:eastAsia="方正仿宋_GBK" w:cs="Times New Roman"/>
          <w:color w:val="000000"/>
          <w:kern w:val="0"/>
          <w:sz w:val="33"/>
          <w:szCs w:val="33"/>
          <w:lang w:val="en-US" w:eastAsia="zh-CN"/>
        </w:rPr>
      </w:pPr>
      <w:r>
        <w:rPr>
          <w:rFonts w:hint="default" w:ascii="Times New Roman" w:hAnsi="Times New Roman" w:eastAsia="方正仿宋_GBK" w:cs="Times New Roman"/>
          <w:color w:val="000000"/>
          <w:kern w:val="0"/>
          <w:sz w:val="33"/>
          <w:szCs w:val="33"/>
          <w:lang w:val="en-US" w:eastAsia="zh-CN"/>
        </w:rPr>
        <w:t>202</w:t>
      </w:r>
      <w:r>
        <w:rPr>
          <w:rFonts w:hint="eastAsia" w:eastAsia="方正仿宋_GBK" w:cs="Times New Roman"/>
          <w:color w:val="000000"/>
          <w:kern w:val="0"/>
          <w:sz w:val="33"/>
          <w:szCs w:val="33"/>
          <w:lang w:val="en-US" w:eastAsia="zh-CN"/>
        </w:rPr>
        <w:t>4</w:t>
      </w:r>
      <w:r>
        <w:rPr>
          <w:rFonts w:hint="default" w:ascii="Times New Roman" w:hAnsi="Times New Roman" w:eastAsia="方正仿宋_GBK" w:cs="Times New Roman"/>
          <w:color w:val="000000"/>
          <w:kern w:val="0"/>
          <w:sz w:val="33"/>
          <w:szCs w:val="33"/>
          <w:lang w:val="en-US" w:eastAsia="zh-CN"/>
        </w:rPr>
        <w:t>年一般公共预算财政拨款基本支出</w:t>
      </w:r>
      <w:r>
        <w:rPr>
          <w:rFonts w:hint="eastAsia" w:eastAsia="方正仿宋_GBK" w:cs="Times New Roman"/>
          <w:color w:val="000000"/>
          <w:kern w:val="0"/>
          <w:sz w:val="33"/>
          <w:szCs w:val="33"/>
          <w:lang w:val="en-US" w:eastAsia="zh-CN"/>
        </w:rPr>
        <w:t>584.34</w:t>
      </w:r>
      <w:r>
        <w:rPr>
          <w:rFonts w:hint="default" w:ascii="Times New Roman" w:hAnsi="Times New Roman" w:eastAsia="方正仿宋_GBK" w:cs="Times New Roman"/>
          <w:color w:val="000000"/>
          <w:kern w:val="0"/>
          <w:sz w:val="33"/>
          <w:szCs w:val="33"/>
          <w:lang w:val="en-US" w:eastAsia="zh-CN"/>
        </w:rPr>
        <w:t>万元，其中：</w:t>
      </w:r>
    </w:p>
    <w:p w14:paraId="61510679">
      <w:pPr>
        <w:pageBreakBefore w:val="0"/>
        <w:widowControl w:val="0"/>
        <w:kinsoku/>
        <w:wordWrap/>
        <w:topLinePunct w:val="0"/>
        <w:autoSpaceDE/>
        <w:autoSpaceDN/>
        <w:bidi w:val="0"/>
        <w:snapToGrid/>
        <w:spacing w:line="600" w:lineRule="exact"/>
        <w:ind w:firstLine="660" w:firstLineChars="200"/>
        <w:textAlignment w:val="auto"/>
        <w:rPr>
          <w:rFonts w:hint="default" w:ascii="Times New Roman" w:hAnsi="Times New Roman" w:eastAsia="方正仿宋_GBK" w:cs="Times New Roman"/>
          <w:color w:val="000000"/>
          <w:kern w:val="0"/>
          <w:sz w:val="33"/>
          <w:szCs w:val="33"/>
          <w:lang w:val="en-US" w:eastAsia="zh-CN"/>
        </w:rPr>
      </w:pPr>
      <w:r>
        <w:rPr>
          <w:rFonts w:hint="default" w:ascii="Times New Roman" w:hAnsi="Times New Roman" w:eastAsia="方正仿宋_GBK" w:cs="Times New Roman"/>
          <w:color w:val="000000"/>
          <w:kern w:val="0"/>
          <w:sz w:val="33"/>
          <w:szCs w:val="33"/>
          <w:lang w:val="en-US" w:eastAsia="zh-CN"/>
        </w:rPr>
        <w:t>人员经费</w:t>
      </w:r>
      <w:r>
        <w:rPr>
          <w:rFonts w:hint="eastAsia" w:eastAsia="方正仿宋_GBK" w:cs="Times New Roman"/>
          <w:color w:val="000000"/>
          <w:kern w:val="0"/>
          <w:sz w:val="33"/>
          <w:szCs w:val="33"/>
          <w:lang w:val="en-US" w:eastAsia="zh-CN"/>
        </w:rPr>
        <w:t>535.82</w:t>
      </w:r>
      <w:r>
        <w:rPr>
          <w:rFonts w:hint="default" w:ascii="Times New Roman" w:hAnsi="Times New Roman" w:eastAsia="方正仿宋_GBK" w:cs="Times New Roman"/>
          <w:color w:val="000000"/>
          <w:kern w:val="0"/>
          <w:sz w:val="33"/>
          <w:szCs w:val="33"/>
          <w:lang w:val="en-US" w:eastAsia="zh-CN"/>
        </w:rPr>
        <w:t>万元，主要包括：基本工资、津贴补贴、奖金、绩效工资、机关事业单位基本养老保险缴费、职业年金缴费、医疗费补助、住房公积金、其他对个人和家庭的补助支出等。</w:t>
      </w:r>
    </w:p>
    <w:p w14:paraId="412702BE">
      <w:pPr>
        <w:pageBreakBefore w:val="0"/>
        <w:widowControl w:val="0"/>
        <w:kinsoku/>
        <w:wordWrap/>
        <w:topLinePunct w:val="0"/>
        <w:autoSpaceDE/>
        <w:autoSpaceDN/>
        <w:bidi w:val="0"/>
        <w:snapToGrid/>
        <w:spacing w:line="600" w:lineRule="exact"/>
        <w:ind w:firstLine="640" w:firstLineChars="200"/>
        <w:textAlignment w:val="auto"/>
        <w:rPr>
          <w:rFonts w:hint="eastAsia" w:ascii="Times New Roman" w:hAnsi="Times New Roman" w:eastAsia="仿宋" w:cs="Times New Roman"/>
          <w:color w:val="000000"/>
          <w:kern w:val="0"/>
          <w:sz w:val="33"/>
          <w:szCs w:val="33"/>
          <w:lang w:val="en-US" w:eastAsia="zh-CN"/>
        </w:rPr>
      </w:pPr>
      <w:r>
        <w:rPr>
          <w:rFonts w:hint="eastAsia" w:ascii="仿宋" w:hAnsi="仿宋" w:eastAsia="仿宋"/>
          <w:color w:val="000000"/>
          <w:sz w:val="32"/>
          <w:szCs w:val="32"/>
          <w:lang w:val="en-US" w:eastAsia="zh-CN"/>
        </w:rPr>
        <w:t>日常</w:t>
      </w:r>
      <w:r>
        <w:rPr>
          <w:rFonts w:hint="default" w:ascii="Times New Roman" w:hAnsi="Times New Roman" w:eastAsia="方正仿宋_GBK" w:cs="Times New Roman"/>
          <w:color w:val="000000"/>
          <w:kern w:val="0"/>
          <w:sz w:val="33"/>
          <w:szCs w:val="33"/>
          <w:lang w:val="en-US" w:eastAsia="zh-CN"/>
        </w:rPr>
        <w:t>公用经费</w:t>
      </w:r>
      <w:r>
        <w:rPr>
          <w:rFonts w:hint="eastAsia" w:eastAsia="方正仿宋_GBK" w:cs="Times New Roman"/>
          <w:color w:val="000000"/>
          <w:kern w:val="0"/>
          <w:sz w:val="33"/>
          <w:szCs w:val="33"/>
          <w:lang w:val="en-US" w:eastAsia="zh-CN"/>
        </w:rPr>
        <w:t>48.52</w:t>
      </w:r>
      <w:r>
        <w:rPr>
          <w:rFonts w:hint="default" w:ascii="Times New Roman" w:hAnsi="Times New Roman" w:eastAsia="方正仿宋_GBK" w:cs="Times New Roman"/>
          <w:color w:val="000000"/>
          <w:kern w:val="0"/>
          <w:sz w:val="33"/>
          <w:szCs w:val="33"/>
          <w:lang w:val="en-US" w:eastAsia="zh-CN"/>
        </w:rPr>
        <w:t>万元，主要包括：办公费、水费、</w:t>
      </w:r>
      <w:r>
        <w:rPr>
          <w:rFonts w:hint="eastAsia" w:eastAsia="方正仿宋_GBK" w:cs="Times New Roman"/>
          <w:color w:val="000000"/>
          <w:kern w:val="0"/>
          <w:sz w:val="33"/>
          <w:szCs w:val="33"/>
          <w:lang w:val="en-US" w:eastAsia="zh-CN"/>
        </w:rPr>
        <w:t>邮电</w:t>
      </w:r>
      <w:r>
        <w:rPr>
          <w:rFonts w:hint="default" w:ascii="Times New Roman" w:hAnsi="Times New Roman" w:eastAsia="方正仿宋_GBK" w:cs="Times New Roman"/>
          <w:color w:val="000000"/>
          <w:kern w:val="0"/>
          <w:sz w:val="33"/>
          <w:szCs w:val="33"/>
          <w:lang w:val="en-US" w:eastAsia="zh-CN"/>
        </w:rPr>
        <w:t>费、差旅费、劳务费、工会经费</w:t>
      </w:r>
      <w:r>
        <w:rPr>
          <w:rFonts w:hint="eastAsia" w:eastAsia="方正仿宋_GBK" w:cs="Times New Roman"/>
          <w:color w:val="000000"/>
          <w:kern w:val="0"/>
          <w:sz w:val="33"/>
          <w:szCs w:val="33"/>
          <w:lang w:val="en-US" w:eastAsia="zh-CN"/>
        </w:rPr>
        <w:t>、</w:t>
      </w:r>
      <w:r>
        <w:rPr>
          <w:rFonts w:hint="default" w:ascii="Times New Roman" w:hAnsi="Times New Roman" w:eastAsia="方正仿宋_GBK" w:cs="Times New Roman"/>
          <w:color w:val="000000"/>
          <w:kern w:val="0"/>
          <w:sz w:val="33"/>
          <w:szCs w:val="33"/>
          <w:lang w:val="en-US" w:eastAsia="zh-CN"/>
        </w:rPr>
        <w:t>其他交通费</w:t>
      </w:r>
      <w:r>
        <w:rPr>
          <w:rFonts w:hint="eastAsia" w:eastAsia="方正仿宋_GBK" w:cs="Times New Roman"/>
          <w:color w:val="000000"/>
          <w:kern w:val="0"/>
          <w:sz w:val="33"/>
          <w:szCs w:val="33"/>
          <w:lang w:val="en-US" w:eastAsia="zh-CN"/>
        </w:rPr>
        <w:t>、其他商品和服务支出</w:t>
      </w:r>
      <w:r>
        <w:rPr>
          <w:rFonts w:hint="eastAsia" w:ascii="仿宋" w:hAnsi="仿宋" w:eastAsia="仿宋"/>
          <w:color w:val="000000"/>
          <w:sz w:val="32"/>
          <w:szCs w:val="32"/>
        </w:rPr>
        <w:t>等</w:t>
      </w:r>
      <w:r>
        <w:rPr>
          <w:rFonts w:hint="eastAsia" w:ascii="仿宋" w:hAnsi="仿宋" w:eastAsia="仿宋"/>
          <w:color w:val="000000"/>
          <w:sz w:val="32"/>
          <w:szCs w:val="32"/>
          <w:lang w:eastAsia="zh-CN"/>
        </w:rPr>
        <w:t>。</w:t>
      </w:r>
    </w:p>
    <w:p w14:paraId="129E5345">
      <w:pPr>
        <w:pStyle w:val="6"/>
        <w:keepNext/>
        <w:keepLines/>
        <w:pageBreakBefore w:val="0"/>
        <w:widowControl w:val="0"/>
        <w:kinsoku/>
        <w:wordWrap/>
        <w:overflowPunct w:val="0"/>
        <w:topLinePunct w:val="0"/>
        <w:autoSpaceDE/>
        <w:autoSpaceDN/>
        <w:bidi w:val="0"/>
        <w:adjustRightInd w:val="0"/>
        <w:snapToGrid/>
        <w:spacing w:before="0" w:beforeLines="0" w:line="590" w:lineRule="exact"/>
        <w:ind w:firstLine="660" w:firstLineChars="200"/>
        <w:textAlignment w:val="auto"/>
        <w:rPr>
          <w:rFonts w:hint="default" w:ascii="方正黑体_GBK" w:hAnsi="方正黑体_GBK" w:eastAsia="方正黑体_GBK" w:cs="方正黑体_GBK"/>
          <w:b w:val="0"/>
          <w:bCs w:val="0"/>
          <w:sz w:val="33"/>
          <w:szCs w:val="33"/>
          <w:lang w:val="en-US" w:eastAsia="zh-CN"/>
        </w:rPr>
      </w:pPr>
      <w:bookmarkStart w:id="38" w:name="_Toc15396609"/>
      <w:bookmarkStart w:id="39" w:name="_Toc15377215"/>
      <w:bookmarkStart w:id="40" w:name="_Toc23668"/>
      <w:r>
        <w:rPr>
          <w:rFonts w:hint="eastAsia" w:ascii="方正黑体_GBK" w:hAnsi="方正黑体_GBK" w:eastAsia="方正黑体_GBK" w:cs="方正黑体_GBK"/>
          <w:b w:val="0"/>
          <w:bCs w:val="0"/>
          <w:sz w:val="33"/>
          <w:szCs w:val="33"/>
          <w:lang w:val="en-US" w:eastAsia="zh-CN"/>
        </w:rPr>
        <w:t>七</w:t>
      </w:r>
      <w:r>
        <w:rPr>
          <w:rFonts w:hint="default" w:ascii="方正黑体_GBK" w:hAnsi="方正黑体_GBK" w:eastAsia="方正黑体_GBK" w:cs="方正黑体_GBK"/>
          <w:b w:val="0"/>
          <w:bCs w:val="0"/>
          <w:sz w:val="33"/>
          <w:szCs w:val="33"/>
          <w:lang w:val="en-US" w:eastAsia="zh-CN"/>
        </w:rPr>
        <w:t>、</w:t>
      </w:r>
      <w:bookmarkEnd w:id="38"/>
      <w:bookmarkEnd w:id="39"/>
      <w:r>
        <w:rPr>
          <w:rFonts w:hint="eastAsia" w:ascii="方正黑体_GBK" w:hAnsi="方正黑体_GBK" w:eastAsia="方正黑体_GBK" w:cs="方正黑体_GBK"/>
          <w:b w:val="0"/>
          <w:bCs w:val="0"/>
          <w:sz w:val="33"/>
          <w:szCs w:val="33"/>
          <w:lang w:val="en-US" w:eastAsia="zh-CN"/>
        </w:rPr>
        <w:t>财政拨款“三公”经费支出决算情况说明</w:t>
      </w:r>
      <w:bookmarkEnd w:id="40"/>
    </w:p>
    <w:p w14:paraId="111BAE48">
      <w:pPr>
        <w:pageBreakBefore w:val="0"/>
        <w:widowControl w:val="0"/>
        <w:kinsoku/>
        <w:wordWrap/>
        <w:topLinePunct w:val="0"/>
        <w:autoSpaceDE/>
        <w:autoSpaceDN/>
        <w:bidi w:val="0"/>
        <w:snapToGrid/>
        <w:spacing w:line="600" w:lineRule="exact"/>
        <w:ind w:firstLine="643" w:firstLineChars="200"/>
        <w:textAlignment w:val="auto"/>
        <w:outlineLvl w:val="2"/>
        <w:rPr>
          <w:rFonts w:hint="default" w:ascii="方正楷体_GBK" w:hAnsi="方正楷体_GBK" w:eastAsia="方正楷体_GBK" w:cs="方正楷体_GBK"/>
          <w:b/>
          <w:bCs w:val="0"/>
          <w:color w:val="auto"/>
          <w:sz w:val="32"/>
          <w:szCs w:val="32"/>
          <w:highlight w:val="none"/>
        </w:rPr>
      </w:pPr>
      <w:bookmarkStart w:id="41" w:name="_Toc15377216"/>
      <w:r>
        <w:rPr>
          <w:rFonts w:hint="default" w:ascii="方正楷体_GBK" w:hAnsi="方正楷体_GBK" w:eastAsia="方正楷体_GBK" w:cs="方正楷体_GBK"/>
          <w:b/>
          <w:bCs w:val="0"/>
          <w:color w:val="auto"/>
          <w:sz w:val="32"/>
          <w:szCs w:val="32"/>
          <w:highlight w:val="none"/>
        </w:rPr>
        <w:t>（一）</w:t>
      </w:r>
      <w:r>
        <w:rPr>
          <w:rFonts w:hint="eastAsia" w:ascii="方正楷体_GBK" w:hAnsi="方正楷体_GBK" w:eastAsia="方正楷体_GBK" w:cs="方正楷体_GBK"/>
          <w:b/>
          <w:bCs w:val="0"/>
          <w:color w:val="auto"/>
          <w:sz w:val="32"/>
          <w:szCs w:val="32"/>
          <w:highlight w:val="none"/>
          <w:lang w:eastAsia="zh-CN"/>
        </w:rPr>
        <w:t>“</w:t>
      </w:r>
      <w:r>
        <w:rPr>
          <w:rFonts w:hint="default" w:ascii="方正楷体_GBK" w:hAnsi="方正楷体_GBK" w:eastAsia="方正楷体_GBK" w:cs="方正楷体_GBK"/>
          <w:b/>
          <w:bCs w:val="0"/>
          <w:color w:val="auto"/>
          <w:sz w:val="32"/>
          <w:szCs w:val="32"/>
          <w:highlight w:val="none"/>
        </w:rPr>
        <w:t>三公</w:t>
      </w:r>
      <w:r>
        <w:rPr>
          <w:rFonts w:hint="eastAsia" w:ascii="方正楷体_GBK" w:hAnsi="方正楷体_GBK" w:eastAsia="方正楷体_GBK" w:cs="方正楷体_GBK"/>
          <w:b/>
          <w:bCs w:val="0"/>
          <w:color w:val="auto"/>
          <w:sz w:val="32"/>
          <w:szCs w:val="32"/>
          <w:highlight w:val="none"/>
          <w:lang w:eastAsia="zh-CN"/>
        </w:rPr>
        <w:t>”</w:t>
      </w:r>
      <w:r>
        <w:rPr>
          <w:rFonts w:hint="default" w:ascii="方正楷体_GBK" w:hAnsi="方正楷体_GBK" w:eastAsia="方正楷体_GBK" w:cs="方正楷体_GBK"/>
          <w:b/>
          <w:bCs w:val="0"/>
          <w:color w:val="auto"/>
          <w:sz w:val="32"/>
          <w:szCs w:val="32"/>
          <w:highlight w:val="none"/>
        </w:rPr>
        <w:t>经费财政拨款支出决算总体情况说明</w:t>
      </w:r>
      <w:bookmarkEnd w:id="41"/>
    </w:p>
    <w:p w14:paraId="4E9A3D5A">
      <w:pPr>
        <w:pageBreakBefore w:val="0"/>
        <w:widowControl w:val="0"/>
        <w:kinsoku/>
        <w:wordWrap/>
        <w:topLinePunct w:val="0"/>
        <w:autoSpaceDE/>
        <w:autoSpaceDN/>
        <w:bidi w:val="0"/>
        <w:snapToGrid/>
        <w:spacing w:line="600" w:lineRule="exact"/>
        <w:ind w:firstLine="660" w:firstLineChars="200"/>
        <w:textAlignment w:val="auto"/>
        <w:rPr>
          <w:rFonts w:hint="eastAsia" w:ascii="Times New Roman" w:hAnsi="Times New Roman" w:eastAsia="方正仿宋_GBK" w:cs="Times New Roman"/>
          <w:color w:val="FF0000"/>
          <w:sz w:val="32"/>
          <w:szCs w:val="32"/>
          <w:highlight w:val="none"/>
          <w:lang w:val="en-US" w:eastAsia="zh-CN"/>
        </w:rPr>
      </w:pPr>
      <w:r>
        <w:rPr>
          <w:rFonts w:hint="default" w:ascii="Times New Roman" w:hAnsi="Times New Roman" w:eastAsia="方正仿宋_GBK" w:cs="Times New Roman"/>
          <w:color w:val="000000"/>
          <w:kern w:val="0"/>
          <w:sz w:val="33"/>
          <w:szCs w:val="33"/>
          <w:lang w:val="en-US" w:eastAsia="zh-CN"/>
        </w:rPr>
        <w:t>202</w:t>
      </w:r>
      <w:r>
        <w:rPr>
          <w:rFonts w:hint="eastAsia" w:eastAsia="方正仿宋_GBK" w:cs="Times New Roman"/>
          <w:color w:val="000000"/>
          <w:kern w:val="0"/>
          <w:sz w:val="33"/>
          <w:szCs w:val="33"/>
          <w:lang w:val="en-US" w:eastAsia="zh-CN"/>
        </w:rPr>
        <w:t>4</w:t>
      </w:r>
      <w:r>
        <w:rPr>
          <w:rFonts w:hint="default" w:ascii="Times New Roman" w:hAnsi="Times New Roman" w:eastAsia="方正仿宋_GBK" w:cs="Times New Roman"/>
          <w:color w:val="000000"/>
          <w:kern w:val="0"/>
          <w:sz w:val="33"/>
          <w:szCs w:val="33"/>
          <w:lang w:val="en-US" w:eastAsia="zh-CN"/>
        </w:rPr>
        <w:t>年</w:t>
      </w:r>
      <w:r>
        <w:rPr>
          <w:rFonts w:hint="eastAsia" w:ascii="Times New Roman" w:hAnsi="Times New Roman" w:eastAsia="方正仿宋_GBK" w:cs="Times New Roman"/>
          <w:color w:val="000000"/>
          <w:kern w:val="0"/>
          <w:sz w:val="33"/>
          <w:szCs w:val="33"/>
          <w:lang w:val="en-US" w:eastAsia="zh-CN"/>
        </w:rPr>
        <w:t>“</w:t>
      </w:r>
      <w:r>
        <w:rPr>
          <w:rFonts w:hint="default" w:ascii="Times New Roman" w:hAnsi="Times New Roman" w:eastAsia="方正仿宋_GBK" w:cs="Times New Roman"/>
          <w:color w:val="000000"/>
          <w:kern w:val="0"/>
          <w:sz w:val="33"/>
          <w:szCs w:val="33"/>
          <w:lang w:val="en-US" w:eastAsia="zh-CN"/>
        </w:rPr>
        <w:t>三公</w:t>
      </w:r>
      <w:r>
        <w:rPr>
          <w:rFonts w:hint="eastAsia" w:ascii="Times New Roman" w:hAnsi="Times New Roman" w:eastAsia="方正仿宋_GBK" w:cs="Times New Roman"/>
          <w:color w:val="000000"/>
          <w:kern w:val="0"/>
          <w:sz w:val="33"/>
          <w:szCs w:val="33"/>
          <w:lang w:val="en-US" w:eastAsia="zh-CN"/>
        </w:rPr>
        <w:t>”</w:t>
      </w:r>
      <w:r>
        <w:rPr>
          <w:rFonts w:hint="default" w:ascii="Times New Roman" w:hAnsi="Times New Roman" w:eastAsia="方正仿宋_GBK" w:cs="Times New Roman"/>
          <w:color w:val="000000"/>
          <w:kern w:val="0"/>
          <w:sz w:val="33"/>
          <w:szCs w:val="33"/>
          <w:lang w:val="en-US" w:eastAsia="zh-CN"/>
        </w:rPr>
        <w:t>经费财政拨款支出决算为</w:t>
      </w:r>
      <w:r>
        <w:rPr>
          <w:rFonts w:hint="eastAsia" w:eastAsia="方正仿宋_GBK" w:cs="Times New Roman"/>
          <w:color w:val="000000"/>
          <w:kern w:val="0"/>
          <w:sz w:val="33"/>
          <w:szCs w:val="33"/>
          <w:lang w:val="en-US" w:eastAsia="zh-CN"/>
        </w:rPr>
        <w:t>0.15</w:t>
      </w:r>
      <w:r>
        <w:rPr>
          <w:rFonts w:hint="default" w:ascii="Times New Roman" w:hAnsi="Times New Roman" w:eastAsia="方正仿宋_GBK" w:cs="Times New Roman"/>
          <w:color w:val="000000"/>
          <w:kern w:val="0"/>
          <w:sz w:val="33"/>
          <w:szCs w:val="33"/>
          <w:lang w:val="en-US" w:eastAsia="zh-CN"/>
        </w:rPr>
        <w:t>万元，完成预算</w:t>
      </w:r>
      <w:r>
        <w:rPr>
          <w:rFonts w:hint="eastAsia" w:ascii="Times New Roman" w:hAnsi="Times New Roman" w:eastAsia="方正仿宋_GBK" w:cs="Times New Roman"/>
          <w:color w:val="000000"/>
          <w:kern w:val="0"/>
          <w:sz w:val="33"/>
          <w:szCs w:val="33"/>
          <w:lang w:val="en-US" w:eastAsia="zh-CN"/>
        </w:rPr>
        <w:t>50</w:t>
      </w:r>
      <w:r>
        <w:rPr>
          <w:rFonts w:hint="default" w:ascii="Times New Roman" w:hAnsi="Times New Roman" w:eastAsia="方正仿宋_GBK" w:cs="Times New Roman"/>
          <w:color w:val="000000"/>
          <w:kern w:val="0"/>
          <w:sz w:val="33"/>
          <w:szCs w:val="33"/>
          <w:lang w:val="en-US" w:eastAsia="zh-CN"/>
        </w:rPr>
        <w:t>%</w:t>
      </w:r>
      <w:r>
        <w:rPr>
          <w:rFonts w:hint="eastAsia" w:eastAsia="方正仿宋_GBK" w:cs="Times New Roman"/>
          <w:color w:val="000000"/>
          <w:kern w:val="0"/>
          <w:sz w:val="33"/>
          <w:szCs w:val="33"/>
          <w:lang w:val="en-US" w:eastAsia="zh-CN"/>
        </w:rPr>
        <w:t>，</w:t>
      </w:r>
      <w:r>
        <w:rPr>
          <w:rFonts w:hint="eastAsia" w:ascii="仿宋" w:hAnsi="仿宋" w:eastAsia="仿宋"/>
          <w:color w:val="auto"/>
          <w:sz w:val="32"/>
          <w:szCs w:val="32"/>
          <w:highlight w:val="none"/>
          <w:lang w:eastAsia="zh-CN"/>
        </w:rPr>
        <w:t>较上年度</w:t>
      </w:r>
      <w:r>
        <w:rPr>
          <w:rFonts w:hint="default" w:ascii="Times New Roman" w:hAnsi="Times New Roman" w:eastAsia="方正仿宋_GBK" w:cs="Times New Roman"/>
          <w:color w:val="auto"/>
          <w:sz w:val="32"/>
          <w:szCs w:val="32"/>
          <w:highlight w:val="none"/>
        </w:rPr>
        <w:t>增加</w:t>
      </w:r>
      <w:r>
        <w:rPr>
          <w:rFonts w:hint="eastAsia" w:eastAsia="方正仿宋_GBK" w:cs="Times New Roman"/>
          <w:color w:val="auto"/>
          <w:sz w:val="32"/>
          <w:szCs w:val="32"/>
          <w:highlight w:val="none"/>
          <w:lang w:val="en-US" w:eastAsia="zh-CN"/>
        </w:rPr>
        <w:t>0.15</w:t>
      </w:r>
      <w:r>
        <w:rPr>
          <w:rFonts w:hint="default" w:ascii="Times New Roman" w:hAnsi="Times New Roman" w:eastAsia="方正仿宋_GBK" w:cs="Times New Roman"/>
          <w:color w:val="auto"/>
          <w:sz w:val="32"/>
          <w:szCs w:val="32"/>
          <w:highlight w:val="none"/>
        </w:rPr>
        <w:t>万元，增长</w:t>
      </w:r>
      <w:r>
        <w:rPr>
          <w:rFonts w:hint="eastAsia"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%。决算数小于预算数的主要原因是</w:t>
      </w:r>
      <w:r>
        <w:rPr>
          <w:rFonts w:hint="default" w:ascii="Times New Roman" w:hAnsi="Times New Roman" w:eastAsia="方正仿宋_GBK" w:cs="Times New Roman"/>
          <w:color w:val="auto"/>
          <w:sz w:val="32"/>
          <w:szCs w:val="32"/>
          <w:highlight w:val="none"/>
          <w:lang w:val="en-US" w:eastAsia="zh-CN"/>
        </w:rPr>
        <w:t>机关食堂公务接待，</w:t>
      </w:r>
      <w:r>
        <w:rPr>
          <w:rFonts w:hint="default" w:ascii="Times New Roman" w:hAnsi="Times New Roman" w:eastAsia="方正仿宋_GBK" w:cs="Times New Roman"/>
          <w:color w:val="000000"/>
          <w:sz w:val="32"/>
          <w:szCs w:val="32"/>
          <w:lang w:eastAsia="zh-CN"/>
        </w:rPr>
        <w:t>严格控制接待支出</w:t>
      </w:r>
      <w:r>
        <w:rPr>
          <w:rFonts w:hint="default" w:ascii="Times New Roman" w:hAnsi="Times New Roman" w:eastAsia="方正仿宋_GBK" w:cs="Times New Roman"/>
          <w:color w:val="auto"/>
          <w:sz w:val="32"/>
          <w:szCs w:val="32"/>
          <w:highlight w:val="none"/>
        </w:rPr>
        <w:t>。</w:t>
      </w:r>
    </w:p>
    <w:p w14:paraId="2529E7DB">
      <w:pPr>
        <w:pageBreakBefore w:val="0"/>
        <w:widowControl w:val="0"/>
        <w:kinsoku/>
        <w:wordWrap/>
        <w:topLinePunct w:val="0"/>
        <w:autoSpaceDE/>
        <w:autoSpaceDN/>
        <w:bidi w:val="0"/>
        <w:snapToGrid/>
        <w:spacing w:line="600" w:lineRule="exact"/>
        <w:ind w:firstLine="643" w:firstLineChars="200"/>
        <w:textAlignment w:val="auto"/>
        <w:outlineLvl w:val="2"/>
        <w:rPr>
          <w:rFonts w:hint="default" w:ascii="方正楷体_GBK" w:hAnsi="方正楷体_GBK" w:eastAsia="方正楷体_GBK" w:cs="方正楷体_GBK"/>
          <w:b/>
          <w:bCs w:val="0"/>
          <w:color w:val="auto"/>
          <w:sz w:val="32"/>
          <w:szCs w:val="32"/>
          <w:highlight w:val="none"/>
        </w:rPr>
      </w:pPr>
      <w:bookmarkStart w:id="42" w:name="_Toc15377217"/>
      <w:r>
        <w:rPr>
          <w:rFonts w:hint="default" w:ascii="方正楷体_GBK" w:hAnsi="方正楷体_GBK" w:eastAsia="方正楷体_GBK" w:cs="方正楷体_GBK"/>
          <w:b/>
          <w:bCs w:val="0"/>
          <w:color w:val="auto"/>
          <w:sz w:val="32"/>
          <w:szCs w:val="32"/>
          <w:highlight w:val="none"/>
        </w:rPr>
        <w:t>（二）</w:t>
      </w:r>
      <w:r>
        <w:rPr>
          <w:rFonts w:hint="eastAsia" w:ascii="方正楷体_GBK" w:hAnsi="方正楷体_GBK" w:eastAsia="方正楷体_GBK" w:cs="方正楷体_GBK"/>
          <w:b/>
          <w:bCs w:val="0"/>
          <w:color w:val="auto"/>
          <w:sz w:val="32"/>
          <w:szCs w:val="32"/>
          <w:highlight w:val="none"/>
          <w:lang w:eastAsia="zh-CN"/>
        </w:rPr>
        <w:t>“</w:t>
      </w:r>
      <w:r>
        <w:rPr>
          <w:rFonts w:hint="default" w:ascii="方正楷体_GBK" w:hAnsi="方正楷体_GBK" w:eastAsia="方正楷体_GBK" w:cs="方正楷体_GBK"/>
          <w:b/>
          <w:bCs w:val="0"/>
          <w:color w:val="auto"/>
          <w:sz w:val="32"/>
          <w:szCs w:val="32"/>
          <w:highlight w:val="none"/>
        </w:rPr>
        <w:t>三公</w:t>
      </w:r>
      <w:r>
        <w:rPr>
          <w:rFonts w:hint="eastAsia" w:ascii="方正楷体_GBK" w:hAnsi="方正楷体_GBK" w:eastAsia="方正楷体_GBK" w:cs="方正楷体_GBK"/>
          <w:b/>
          <w:bCs w:val="0"/>
          <w:color w:val="auto"/>
          <w:sz w:val="32"/>
          <w:szCs w:val="32"/>
          <w:highlight w:val="none"/>
          <w:lang w:eastAsia="zh-CN"/>
        </w:rPr>
        <w:t>”</w:t>
      </w:r>
      <w:r>
        <w:rPr>
          <w:rFonts w:hint="default" w:ascii="方正楷体_GBK" w:hAnsi="方正楷体_GBK" w:eastAsia="方正楷体_GBK" w:cs="方正楷体_GBK"/>
          <w:b/>
          <w:bCs w:val="0"/>
          <w:color w:val="auto"/>
          <w:sz w:val="32"/>
          <w:szCs w:val="32"/>
          <w:highlight w:val="none"/>
        </w:rPr>
        <w:t>经费财政拨款支出决算具体情况说明</w:t>
      </w:r>
      <w:bookmarkEnd w:id="42"/>
    </w:p>
    <w:p w14:paraId="350D44E2">
      <w:pPr>
        <w:pageBreakBefore w:val="0"/>
        <w:widowControl w:val="0"/>
        <w:kinsoku/>
        <w:wordWrap/>
        <w:topLinePunct w:val="0"/>
        <w:autoSpaceDE/>
        <w:autoSpaceDN/>
        <w:bidi w:val="0"/>
        <w:spacing w:line="600" w:lineRule="exact"/>
        <w:ind w:firstLine="660" w:firstLineChars="200"/>
        <w:textAlignment w:val="auto"/>
        <w:rPr>
          <w:rFonts w:hint="default" w:ascii="Times New Roman" w:hAnsi="Times New Roman" w:eastAsia="方正仿宋_GBK" w:cs="Times New Roman"/>
          <w:color w:val="000000"/>
          <w:kern w:val="0"/>
          <w:sz w:val="33"/>
          <w:szCs w:val="33"/>
          <w:lang w:val="en-US" w:eastAsia="zh-CN"/>
        </w:rPr>
      </w:pPr>
      <w:r>
        <w:rPr>
          <w:rFonts w:hint="default" w:ascii="Times New Roman" w:hAnsi="Times New Roman" w:eastAsia="方正仿宋_GBK" w:cs="Times New Roman"/>
          <w:color w:val="000000"/>
          <w:kern w:val="0"/>
          <w:sz w:val="33"/>
          <w:szCs w:val="33"/>
          <w:lang w:val="en-US" w:eastAsia="zh-CN"/>
        </w:rPr>
        <w:t>202</w:t>
      </w:r>
      <w:r>
        <w:rPr>
          <w:rFonts w:hint="eastAsia" w:eastAsia="方正仿宋_GBK" w:cs="Times New Roman"/>
          <w:color w:val="000000"/>
          <w:kern w:val="0"/>
          <w:sz w:val="33"/>
          <w:szCs w:val="33"/>
          <w:lang w:val="en-US" w:eastAsia="zh-CN"/>
        </w:rPr>
        <w:t>4</w:t>
      </w:r>
      <w:r>
        <w:rPr>
          <w:rFonts w:hint="default" w:ascii="Times New Roman" w:hAnsi="Times New Roman" w:eastAsia="方正仿宋_GBK" w:cs="Times New Roman"/>
          <w:color w:val="000000"/>
          <w:kern w:val="0"/>
          <w:sz w:val="33"/>
          <w:szCs w:val="33"/>
          <w:lang w:val="en-US" w:eastAsia="zh-CN"/>
        </w:rPr>
        <w:t>年</w:t>
      </w:r>
      <w:r>
        <w:rPr>
          <w:rFonts w:hint="eastAsia" w:ascii="Times New Roman" w:hAnsi="Times New Roman" w:eastAsia="方正仿宋_GBK" w:cs="Times New Roman"/>
          <w:color w:val="000000"/>
          <w:kern w:val="0"/>
          <w:sz w:val="33"/>
          <w:szCs w:val="33"/>
          <w:lang w:val="en-US" w:eastAsia="zh-CN"/>
        </w:rPr>
        <w:t>“</w:t>
      </w:r>
      <w:r>
        <w:rPr>
          <w:rFonts w:hint="default" w:ascii="Times New Roman" w:hAnsi="Times New Roman" w:eastAsia="方正仿宋_GBK" w:cs="Times New Roman"/>
          <w:color w:val="000000"/>
          <w:kern w:val="0"/>
          <w:sz w:val="33"/>
          <w:szCs w:val="33"/>
          <w:lang w:val="en-US" w:eastAsia="zh-CN"/>
        </w:rPr>
        <w:t>三公</w:t>
      </w:r>
      <w:r>
        <w:rPr>
          <w:rFonts w:hint="eastAsia" w:ascii="Times New Roman" w:hAnsi="Times New Roman" w:eastAsia="方正仿宋_GBK" w:cs="Times New Roman"/>
          <w:color w:val="000000"/>
          <w:kern w:val="0"/>
          <w:sz w:val="33"/>
          <w:szCs w:val="33"/>
          <w:lang w:val="en-US" w:eastAsia="zh-CN"/>
        </w:rPr>
        <w:t>”</w:t>
      </w:r>
      <w:r>
        <w:rPr>
          <w:rFonts w:hint="default" w:ascii="Times New Roman" w:hAnsi="Times New Roman" w:eastAsia="方正仿宋_GBK" w:cs="Times New Roman"/>
          <w:color w:val="000000"/>
          <w:kern w:val="0"/>
          <w:sz w:val="33"/>
          <w:szCs w:val="33"/>
          <w:lang w:val="en-US" w:eastAsia="zh-CN"/>
        </w:rPr>
        <w:t>经费财政拨款支出决算中，因公出国（境）费支出决算0万元</w:t>
      </w:r>
      <w:r>
        <w:rPr>
          <w:rFonts w:hint="eastAsia" w:ascii="Times New Roman" w:hAnsi="Times New Roman" w:eastAsia="方正仿宋_GBK" w:cs="Times New Roman"/>
          <w:color w:val="000000"/>
          <w:kern w:val="0"/>
          <w:sz w:val="33"/>
          <w:szCs w:val="33"/>
          <w:lang w:val="en-US" w:eastAsia="zh-CN"/>
        </w:rPr>
        <w:t>，占0</w:t>
      </w:r>
      <w:r>
        <w:rPr>
          <w:rFonts w:hint="default" w:ascii="Times New Roman" w:hAnsi="Times New Roman" w:eastAsia="方正仿宋_GBK" w:cs="Times New Roman"/>
          <w:color w:val="000000"/>
          <w:kern w:val="0"/>
          <w:sz w:val="33"/>
          <w:szCs w:val="33"/>
          <w:lang w:val="en-US" w:eastAsia="zh-CN"/>
        </w:rPr>
        <w:t>%；公务用车购置及运行维护费支出决算0万元</w:t>
      </w:r>
      <w:r>
        <w:rPr>
          <w:rFonts w:hint="eastAsia" w:ascii="Times New Roman" w:hAnsi="Times New Roman" w:eastAsia="方正仿宋_GBK" w:cs="Times New Roman"/>
          <w:color w:val="000000"/>
          <w:kern w:val="0"/>
          <w:sz w:val="33"/>
          <w:szCs w:val="33"/>
          <w:lang w:val="en-US" w:eastAsia="zh-CN"/>
        </w:rPr>
        <w:t>，占0%</w:t>
      </w:r>
      <w:r>
        <w:rPr>
          <w:rFonts w:hint="default" w:ascii="Times New Roman" w:hAnsi="Times New Roman" w:eastAsia="方正仿宋_GBK" w:cs="Times New Roman"/>
          <w:color w:val="000000"/>
          <w:kern w:val="0"/>
          <w:sz w:val="33"/>
          <w:szCs w:val="33"/>
          <w:lang w:val="en-US" w:eastAsia="zh-CN"/>
        </w:rPr>
        <w:t>；公务接待费支出决算</w:t>
      </w:r>
      <w:r>
        <w:rPr>
          <w:rFonts w:hint="eastAsia" w:eastAsia="方正仿宋_GBK" w:cs="Times New Roman"/>
          <w:color w:val="000000"/>
          <w:kern w:val="0"/>
          <w:sz w:val="33"/>
          <w:szCs w:val="33"/>
          <w:lang w:val="en-US" w:eastAsia="zh-CN"/>
        </w:rPr>
        <w:t>0.15</w:t>
      </w:r>
      <w:r>
        <w:rPr>
          <w:rFonts w:hint="default" w:ascii="Times New Roman" w:hAnsi="Times New Roman" w:eastAsia="方正仿宋_GBK" w:cs="Times New Roman"/>
          <w:color w:val="000000"/>
          <w:kern w:val="0"/>
          <w:sz w:val="33"/>
          <w:szCs w:val="33"/>
          <w:lang w:val="en-US" w:eastAsia="zh-CN"/>
        </w:rPr>
        <w:t>万元</w:t>
      </w:r>
      <w:r>
        <w:rPr>
          <w:rFonts w:hint="eastAsia" w:ascii="仿宋" w:hAnsi="仿宋" w:eastAsia="仿宋"/>
          <w:color w:val="auto"/>
          <w:sz w:val="32"/>
          <w:szCs w:val="32"/>
          <w:highlight w:val="none"/>
        </w:rPr>
        <w:t>，占</w:t>
      </w:r>
      <w:r>
        <w:rPr>
          <w:rFonts w:hint="eastAsia" w:ascii="Times New Roman" w:hAnsi="Times New Roman" w:eastAsia="方正仿宋_GBK" w:cs="Times New Roman"/>
          <w:color w:val="000000"/>
          <w:kern w:val="0"/>
          <w:sz w:val="33"/>
          <w:szCs w:val="33"/>
          <w:lang w:val="en-US" w:eastAsia="zh-CN"/>
        </w:rPr>
        <w:t>100%</w:t>
      </w:r>
      <w:r>
        <w:rPr>
          <w:rFonts w:hint="default" w:ascii="Times New Roman" w:hAnsi="Times New Roman" w:eastAsia="方正仿宋_GBK" w:cs="Times New Roman"/>
          <w:color w:val="000000"/>
          <w:kern w:val="0"/>
          <w:sz w:val="33"/>
          <w:szCs w:val="33"/>
          <w:lang w:val="en-US" w:eastAsia="zh-CN"/>
        </w:rPr>
        <w:t>。</w:t>
      </w:r>
    </w:p>
    <w:p w14:paraId="49D35ACC">
      <w:pPr>
        <w:keepNext w:val="0"/>
        <w:keepLines w:val="0"/>
        <w:pageBreakBefore w:val="0"/>
        <w:widowControl w:val="0"/>
        <w:kinsoku/>
        <w:wordWrap/>
        <w:overflowPunct/>
        <w:topLinePunct w:val="0"/>
        <w:autoSpaceDE/>
        <w:autoSpaceDN/>
        <w:bidi w:val="0"/>
        <w:adjustRightInd/>
        <w:snapToGrid/>
        <w:spacing w:line="720" w:lineRule="auto"/>
        <w:ind w:firstLine="0" w:firstLineChars="0"/>
        <w:jc w:val="center"/>
        <w:textAlignment w:val="auto"/>
        <w:rPr>
          <w:rFonts w:hint="default"/>
          <w:lang w:val="en-US" w:eastAsia="zh-CN"/>
        </w:rPr>
      </w:pPr>
      <w:r>
        <w:drawing>
          <wp:inline distT="0" distB="0" distL="114300" distR="114300">
            <wp:extent cx="4826000" cy="2654300"/>
            <wp:effectExtent l="4445" t="4445" r="8255" b="8255"/>
            <wp:docPr id="12"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6CFE0C3">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eastAsia="方正仿宋_GBK" w:cs="Times New Roman"/>
          <w:b/>
          <w:bCs/>
          <w:color w:val="000000" w:themeColor="text1"/>
          <w:sz w:val="28"/>
          <w:szCs w:val="28"/>
          <w:lang w:val="en-US" w:eastAsia="zh-CN"/>
          <w14:textFill>
            <w14:solidFill>
              <w14:schemeClr w14:val="tx1"/>
            </w14:solidFill>
          </w14:textFill>
        </w:rPr>
      </w:pPr>
      <w:r>
        <w:rPr>
          <w:rFonts w:hint="eastAsia" w:ascii="Times New Roman" w:hAnsi="Times New Roman" w:eastAsia="方正仿宋_GBK" w:cs="Times New Roman"/>
          <w:b/>
          <w:bCs/>
          <w:color w:val="000000" w:themeColor="text1"/>
          <w:sz w:val="28"/>
          <w:szCs w:val="28"/>
          <w14:textFill>
            <w14:solidFill>
              <w14:schemeClr w14:val="tx1"/>
            </w14:solidFill>
          </w14:textFill>
        </w:rPr>
        <w:t>图7：“三公”经费财政拨款支出结构</w:t>
      </w:r>
    </w:p>
    <w:p w14:paraId="07E99E1E">
      <w:pPr>
        <w:pageBreakBefore w:val="0"/>
        <w:widowControl w:val="0"/>
        <w:kinsoku/>
        <w:wordWrap/>
        <w:topLinePunct w:val="0"/>
        <w:autoSpaceDE/>
        <w:autoSpaceDN/>
        <w:bidi w:val="0"/>
        <w:spacing w:line="600" w:lineRule="exact"/>
        <w:ind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color w:val="auto"/>
          <w:sz w:val="32"/>
          <w:szCs w:val="32"/>
          <w:highlight w:val="none"/>
        </w:rPr>
        <w:t>1.因公出国（境）经费支出</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万元，</w:t>
      </w:r>
      <w:r>
        <w:rPr>
          <w:rStyle w:val="19"/>
          <w:rFonts w:hint="default" w:ascii="Times New Roman" w:hAnsi="Times New Roman" w:eastAsia="方正仿宋_GBK" w:cs="Times New Roman"/>
          <w:b w:val="0"/>
          <w:bCs/>
          <w:color w:val="auto"/>
          <w:sz w:val="32"/>
          <w:szCs w:val="32"/>
          <w:highlight w:val="none"/>
        </w:rPr>
        <w:t>完成预算</w:t>
      </w:r>
      <w:r>
        <w:rPr>
          <w:rStyle w:val="19"/>
          <w:rFonts w:hint="default" w:ascii="Times New Roman" w:hAnsi="Times New Roman" w:eastAsia="方正仿宋_GBK" w:cs="Times New Roman"/>
          <w:b w:val="0"/>
          <w:bCs/>
          <w:color w:val="auto"/>
          <w:sz w:val="32"/>
          <w:szCs w:val="32"/>
          <w:highlight w:val="none"/>
          <w:lang w:val="en-US" w:eastAsia="zh-CN"/>
        </w:rPr>
        <w:t>0</w:t>
      </w:r>
      <w:r>
        <w:rPr>
          <w:rStyle w:val="19"/>
          <w:rFonts w:hint="default" w:ascii="Times New Roman" w:hAnsi="Times New Roman" w:eastAsia="方正仿宋_GBK" w:cs="Times New Roman"/>
          <w:b w:val="0"/>
          <w:bCs/>
          <w:color w:val="auto"/>
          <w:sz w:val="32"/>
          <w:szCs w:val="32"/>
          <w:highlight w:val="none"/>
        </w:rPr>
        <w:t>%。</w:t>
      </w:r>
      <w:r>
        <w:rPr>
          <w:rFonts w:hint="default" w:ascii="Times New Roman" w:hAnsi="Times New Roman" w:eastAsia="方正仿宋_GBK" w:cs="Times New Roman"/>
          <w:color w:val="auto"/>
          <w:sz w:val="32"/>
          <w:szCs w:val="32"/>
          <w:highlight w:val="none"/>
        </w:rPr>
        <w:t>全年安排因公出国（境）团组</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次，出国（境）</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人。因公出国（境）支出决算比20</w:t>
      </w:r>
      <w:r>
        <w:rPr>
          <w:rFonts w:hint="default" w:ascii="Times New Roman" w:hAnsi="Times New Roman" w:eastAsia="方正仿宋_GBK" w:cs="Times New Roman"/>
          <w:color w:val="auto"/>
          <w:sz w:val="32"/>
          <w:szCs w:val="32"/>
          <w:highlight w:val="none"/>
          <w:lang w:val="en-US" w:eastAsia="zh-CN"/>
        </w:rPr>
        <w:t>2</w:t>
      </w:r>
      <w:r>
        <w:rPr>
          <w:rFonts w:hint="eastAsia"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年增加</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万元，增长</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w:t>
      </w:r>
    </w:p>
    <w:p w14:paraId="25C72CFB">
      <w:pPr>
        <w:pageBreakBefore w:val="0"/>
        <w:widowControl w:val="0"/>
        <w:kinsoku/>
        <w:wordWrap/>
        <w:topLinePunct w:val="0"/>
        <w:autoSpaceDE/>
        <w:autoSpaceDN/>
        <w:bidi w:val="0"/>
        <w:spacing w:line="600" w:lineRule="exact"/>
        <w:ind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color w:val="auto"/>
          <w:sz w:val="32"/>
          <w:szCs w:val="32"/>
          <w:highlight w:val="none"/>
        </w:rPr>
        <w:t>2.公务用车购置及运行维护费支出</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万元</w:t>
      </w:r>
      <w:r>
        <w:rPr>
          <w:rFonts w:hint="default" w:ascii="Times New Roman" w:hAnsi="Times New Roman" w:eastAsia="方正仿宋_GBK" w:cs="Times New Roman"/>
          <w:color w:val="auto"/>
          <w:sz w:val="32"/>
          <w:szCs w:val="32"/>
          <w:highlight w:val="none"/>
          <w:lang w:eastAsia="zh-CN"/>
        </w:rPr>
        <w:t>，</w:t>
      </w:r>
      <w:r>
        <w:rPr>
          <w:rStyle w:val="19"/>
          <w:rFonts w:hint="default" w:ascii="Times New Roman" w:hAnsi="Times New Roman" w:eastAsia="方正仿宋_GBK" w:cs="Times New Roman"/>
          <w:b w:val="0"/>
          <w:bCs/>
          <w:color w:val="auto"/>
          <w:sz w:val="32"/>
          <w:szCs w:val="32"/>
          <w:highlight w:val="none"/>
        </w:rPr>
        <w:t>完成预算</w:t>
      </w:r>
      <w:r>
        <w:rPr>
          <w:rStyle w:val="19"/>
          <w:rFonts w:hint="default" w:ascii="Times New Roman" w:hAnsi="Times New Roman" w:eastAsia="方正仿宋_GBK" w:cs="Times New Roman"/>
          <w:b w:val="0"/>
          <w:bCs/>
          <w:color w:val="auto"/>
          <w:sz w:val="32"/>
          <w:szCs w:val="32"/>
          <w:highlight w:val="none"/>
          <w:lang w:val="en-US" w:eastAsia="zh-CN"/>
        </w:rPr>
        <w:t>0</w:t>
      </w:r>
      <w:r>
        <w:rPr>
          <w:rStyle w:val="19"/>
          <w:rFonts w:hint="default" w:ascii="Times New Roman" w:hAnsi="Times New Roman" w:eastAsia="方正仿宋_GBK" w:cs="Times New Roman"/>
          <w:b w:val="0"/>
          <w:bCs/>
          <w:color w:val="auto"/>
          <w:sz w:val="32"/>
          <w:szCs w:val="32"/>
          <w:highlight w:val="none"/>
        </w:rPr>
        <w:t>%。</w:t>
      </w:r>
      <w:r>
        <w:rPr>
          <w:rFonts w:hint="default" w:ascii="Times New Roman" w:hAnsi="Times New Roman" w:eastAsia="方正仿宋_GBK" w:cs="Times New Roman"/>
          <w:color w:val="auto"/>
          <w:sz w:val="32"/>
          <w:szCs w:val="32"/>
          <w:highlight w:val="none"/>
        </w:rPr>
        <w:t>公务用车购置及运行维护费支出决算比20</w:t>
      </w:r>
      <w:r>
        <w:rPr>
          <w:rFonts w:hint="default" w:ascii="Times New Roman" w:hAnsi="Times New Roman" w:eastAsia="方正仿宋_GBK" w:cs="Times New Roman"/>
          <w:color w:val="auto"/>
          <w:sz w:val="32"/>
          <w:szCs w:val="32"/>
          <w:highlight w:val="none"/>
          <w:lang w:val="en-US" w:eastAsia="zh-CN"/>
        </w:rPr>
        <w:t>2</w:t>
      </w:r>
      <w:r>
        <w:rPr>
          <w:rFonts w:hint="eastAsia"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年增加</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万元。截至20</w:t>
      </w:r>
      <w:r>
        <w:rPr>
          <w:rFonts w:hint="default" w:ascii="Times New Roman" w:hAnsi="Times New Roman" w:eastAsia="方正仿宋_GBK" w:cs="Times New Roman"/>
          <w:color w:val="auto"/>
          <w:sz w:val="32"/>
          <w:szCs w:val="32"/>
          <w:highlight w:val="none"/>
          <w:lang w:val="en-US" w:eastAsia="zh-CN"/>
        </w:rPr>
        <w:t>2</w:t>
      </w:r>
      <w:r>
        <w:rPr>
          <w:rFonts w:hint="eastAsia"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年12月底，单位共有公务用车</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辆</w:t>
      </w:r>
      <w:r>
        <w:rPr>
          <w:rFonts w:hint="default" w:ascii="Times New Roman" w:hAnsi="Times New Roman" w:eastAsia="方正仿宋_GBK" w:cs="Times New Roman"/>
          <w:color w:val="auto"/>
          <w:sz w:val="32"/>
          <w:szCs w:val="32"/>
          <w:highlight w:val="none"/>
          <w:lang w:eastAsia="zh-CN"/>
        </w:rPr>
        <w:t>。</w:t>
      </w:r>
    </w:p>
    <w:p w14:paraId="0246CC62">
      <w:pPr>
        <w:pageBreakBefore w:val="0"/>
        <w:widowControl w:val="0"/>
        <w:kinsoku/>
        <w:wordWrap/>
        <w:topLinePunct w:val="0"/>
        <w:autoSpaceDE/>
        <w:autoSpaceDN/>
        <w:bidi w:val="0"/>
        <w:spacing w:line="600" w:lineRule="exact"/>
        <w:ind w:firstLine="643"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color w:val="auto"/>
          <w:sz w:val="32"/>
          <w:szCs w:val="32"/>
          <w:highlight w:val="none"/>
        </w:rPr>
        <w:t>3.公务接待费支出</w:t>
      </w:r>
      <w:r>
        <w:rPr>
          <w:rFonts w:hint="eastAsia" w:eastAsia="方正仿宋_GBK" w:cs="Times New Roman"/>
          <w:color w:val="auto"/>
          <w:sz w:val="32"/>
          <w:szCs w:val="32"/>
          <w:highlight w:val="none"/>
          <w:lang w:val="en-US" w:eastAsia="zh-CN"/>
        </w:rPr>
        <w:t>0.15</w:t>
      </w:r>
      <w:r>
        <w:rPr>
          <w:rFonts w:hint="default" w:ascii="Times New Roman" w:hAnsi="Times New Roman" w:eastAsia="方正仿宋_GBK" w:cs="Times New Roman"/>
          <w:color w:val="auto"/>
          <w:sz w:val="32"/>
          <w:szCs w:val="32"/>
          <w:highlight w:val="none"/>
        </w:rPr>
        <w:t>万元，</w:t>
      </w:r>
      <w:r>
        <w:rPr>
          <w:rStyle w:val="19"/>
          <w:rFonts w:hint="default" w:ascii="Times New Roman" w:hAnsi="Times New Roman" w:eastAsia="方正仿宋_GBK" w:cs="Times New Roman"/>
          <w:b w:val="0"/>
          <w:bCs/>
          <w:color w:val="auto"/>
          <w:sz w:val="32"/>
          <w:szCs w:val="32"/>
          <w:highlight w:val="none"/>
        </w:rPr>
        <w:t>完成预算</w:t>
      </w:r>
      <w:r>
        <w:rPr>
          <w:rStyle w:val="19"/>
          <w:rFonts w:hint="eastAsia" w:eastAsia="方正仿宋_GBK" w:cs="Times New Roman"/>
          <w:b w:val="0"/>
          <w:bCs/>
          <w:color w:val="auto"/>
          <w:sz w:val="32"/>
          <w:szCs w:val="32"/>
          <w:highlight w:val="none"/>
          <w:lang w:val="en-US" w:eastAsia="zh-CN"/>
        </w:rPr>
        <w:t>50</w:t>
      </w:r>
      <w:r>
        <w:rPr>
          <w:rStyle w:val="19"/>
          <w:rFonts w:hint="default" w:ascii="Times New Roman" w:hAnsi="Times New Roman" w:eastAsia="方正仿宋_GBK" w:cs="Times New Roman"/>
          <w:b w:val="0"/>
          <w:bCs/>
          <w:color w:val="auto"/>
          <w:sz w:val="32"/>
          <w:szCs w:val="32"/>
          <w:highlight w:val="none"/>
        </w:rPr>
        <w:t>%。</w:t>
      </w:r>
      <w:r>
        <w:rPr>
          <w:rFonts w:hint="default" w:ascii="Times New Roman" w:hAnsi="Times New Roman" w:eastAsia="方正仿宋_GBK" w:cs="Times New Roman"/>
          <w:color w:val="auto"/>
          <w:sz w:val="32"/>
          <w:szCs w:val="32"/>
          <w:highlight w:val="none"/>
        </w:rPr>
        <w:t>公务接待费支出决算比20</w:t>
      </w:r>
      <w:r>
        <w:rPr>
          <w:rFonts w:hint="default" w:ascii="Times New Roman" w:hAnsi="Times New Roman" w:eastAsia="方正仿宋_GBK" w:cs="Times New Roman"/>
          <w:color w:val="auto"/>
          <w:sz w:val="32"/>
          <w:szCs w:val="32"/>
          <w:highlight w:val="none"/>
          <w:lang w:val="en-US" w:eastAsia="zh-CN"/>
        </w:rPr>
        <w:t>2</w:t>
      </w:r>
      <w:r>
        <w:rPr>
          <w:rFonts w:hint="eastAsia"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年</w:t>
      </w:r>
      <w:r>
        <w:rPr>
          <w:rFonts w:hint="eastAsia" w:eastAsia="方正仿宋_GBK" w:cs="Times New Roman"/>
          <w:color w:val="auto"/>
          <w:sz w:val="32"/>
          <w:szCs w:val="32"/>
          <w:highlight w:val="none"/>
          <w:lang w:val="en-US" w:eastAsia="zh-CN"/>
        </w:rPr>
        <w:t>增加0.15</w:t>
      </w:r>
      <w:r>
        <w:rPr>
          <w:rFonts w:hint="default" w:ascii="Times New Roman" w:hAnsi="Times New Roman" w:eastAsia="方正仿宋_GBK" w:cs="Times New Roman"/>
          <w:color w:val="auto"/>
          <w:sz w:val="32"/>
          <w:szCs w:val="32"/>
          <w:highlight w:val="none"/>
          <w:lang w:val="en-US" w:eastAsia="zh-CN"/>
        </w:rPr>
        <w:t>万元</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rPr>
        <w:t>主要原因是</w:t>
      </w:r>
      <w:r>
        <w:rPr>
          <w:rFonts w:hint="eastAsia" w:eastAsia="方正仿宋_GBK" w:cs="Times New Roman"/>
          <w:color w:val="auto"/>
          <w:sz w:val="32"/>
          <w:szCs w:val="32"/>
          <w:highlight w:val="none"/>
          <w:lang w:val="en-US" w:eastAsia="zh-CN"/>
        </w:rPr>
        <w:t>2024年本部门</w:t>
      </w:r>
      <w:r>
        <w:rPr>
          <w:rFonts w:hint="eastAsia" w:ascii="Times New Roman" w:hAnsi="Times New Roman" w:eastAsia="方正仿宋_GBK" w:cs="Times New Roman"/>
          <w:color w:val="auto"/>
          <w:sz w:val="32"/>
          <w:szCs w:val="32"/>
          <w:highlight w:val="none"/>
        </w:rPr>
        <w:t>与国内相关单位交流工作发生</w:t>
      </w:r>
      <w:r>
        <w:rPr>
          <w:rFonts w:hint="eastAsia" w:eastAsia="方正仿宋_GBK" w:cs="Times New Roman"/>
          <w:color w:val="auto"/>
          <w:sz w:val="32"/>
          <w:szCs w:val="32"/>
          <w:highlight w:val="none"/>
          <w:lang w:eastAsia="zh-CN"/>
        </w:rPr>
        <w:t>了</w:t>
      </w:r>
      <w:r>
        <w:rPr>
          <w:rFonts w:hint="eastAsia" w:ascii="Times New Roman" w:hAnsi="Times New Roman" w:eastAsia="方正仿宋_GBK" w:cs="Times New Roman"/>
          <w:color w:val="auto"/>
          <w:sz w:val="32"/>
          <w:szCs w:val="32"/>
          <w:highlight w:val="none"/>
        </w:rPr>
        <w:t>接待支出</w:t>
      </w:r>
      <w:r>
        <w:rPr>
          <w:rFonts w:hint="eastAsia" w:eastAsia="方正仿宋_GBK" w:cs="Times New Roman"/>
          <w:color w:val="auto"/>
          <w:sz w:val="32"/>
          <w:szCs w:val="32"/>
          <w:highlight w:val="none"/>
          <w:lang w:eastAsia="zh-CN"/>
        </w:rPr>
        <w:t>，</w:t>
      </w:r>
      <w:r>
        <w:rPr>
          <w:rFonts w:hint="eastAsia" w:eastAsia="方正仿宋_GBK" w:cs="Times New Roman"/>
          <w:color w:val="auto"/>
          <w:sz w:val="32"/>
          <w:szCs w:val="32"/>
          <w:highlight w:val="none"/>
          <w:lang w:val="en-US" w:eastAsia="zh-CN"/>
        </w:rPr>
        <w:t>2023年无接待支出</w:t>
      </w:r>
      <w:r>
        <w:rPr>
          <w:rFonts w:hint="default" w:ascii="Times New Roman" w:hAnsi="Times New Roman" w:eastAsia="方正仿宋_GBK" w:cs="Times New Roman"/>
          <w:color w:val="auto"/>
          <w:sz w:val="32"/>
          <w:szCs w:val="32"/>
          <w:highlight w:val="none"/>
        </w:rPr>
        <w:t>。</w:t>
      </w:r>
      <w:r>
        <w:rPr>
          <w:rFonts w:hint="eastAsia" w:eastAsia="方正仿宋_GBK" w:cs="Times New Roman"/>
          <w:color w:val="auto"/>
          <w:sz w:val="32"/>
          <w:szCs w:val="32"/>
          <w:highlight w:val="none"/>
          <w:lang w:val="en-US" w:eastAsia="zh-CN"/>
        </w:rPr>
        <w:t>其中：</w:t>
      </w:r>
    </w:p>
    <w:p w14:paraId="0F60606E">
      <w:pPr>
        <w:spacing w:line="600" w:lineRule="exact"/>
        <w:ind w:firstLine="640"/>
        <w:rPr>
          <w:rFonts w:hint="eastAsia" w:ascii="仿宋_GB2312" w:eastAsia="仿宋_GB2312"/>
          <w:color w:val="auto"/>
          <w:sz w:val="32"/>
          <w:szCs w:val="32"/>
        </w:rPr>
      </w:pPr>
      <w:r>
        <w:rPr>
          <w:rFonts w:hint="eastAsia" w:ascii="仿宋" w:hAnsi="仿宋" w:eastAsia="仿宋"/>
          <w:b/>
          <w:sz w:val="32"/>
          <w:szCs w:val="32"/>
        </w:rPr>
        <w:t>国内公务接待支出</w:t>
      </w:r>
      <w:r>
        <w:rPr>
          <w:rFonts w:hint="eastAsia" w:eastAsia="方正仿宋_GBK"/>
          <w:sz w:val="33"/>
          <w:szCs w:val="33"/>
          <w:lang w:val="en-US" w:eastAsia="zh-CN"/>
        </w:rPr>
        <w:t>0.15</w:t>
      </w:r>
      <w:r>
        <w:rPr>
          <w:rFonts w:hint="eastAsia" w:eastAsia="方正仿宋_GBK"/>
          <w:sz w:val="33"/>
          <w:szCs w:val="33"/>
          <w:lang w:val="zh-CN"/>
        </w:rPr>
        <w:t>万元，</w:t>
      </w:r>
      <w:r>
        <w:rPr>
          <w:rFonts w:hint="eastAsia" w:ascii="仿宋_GB2312" w:eastAsia="仿宋_GB2312"/>
          <w:color w:val="auto"/>
          <w:sz w:val="32"/>
          <w:szCs w:val="32"/>
          <w:highlight w:val="none"/>
        </w:rPr>
        <w:t>主要用于开展业务活动开支的用餐费</w:t>
      </w:r>
      <w:r>
        <w:rPr>
          <w:rFonts w:hint="default" w:ascii="Times New Roman" w:hAnsi="Times New Roman" w:eastAsia="方正仿宋_GBK" w:cs="Times New Roman"/>
          <w:color w:val="auto"/>
          <w:sz w:val="32"/>
          <w:szCs w:val="32"/>
          <w:highlight w:val="none"/>
        </w:rPr>
        <w:t>。</w:t>
      </w:r>
      <w:r>
        <w:rPr>
          <w:rFonts w:hint="eastAsia" w:eastAsia="方正仿宋_GBK"/>
          <w:color w:val="auto"/>
          <w:sz w:val="33"/>
          <w:szCs w:val="33"/>
          <w:lang w:val="zh-CN"/>
        </w:rPr>
        <w:t>国内公务接待</w:t>
      </w:r>
      <w:r>
        <w:rPr>
          <w:rFonts w:hint="eastAsia" w:eastAsia="方正仿宋_GBK"/>
          <w:color w:val="auto"/>
          <w:sz w:val="33"/>
          <w:szCs w:val="33"/>
          <w:lang w:val="en-US" w:eastAsia="zh-CN"/>
        </w:rPr>
        <w:t>1</w:t>
      </w:r>
      <w:r>
        <w:rPr>
          <w:rFonts w:hint="eastAsia" w:eastAsia="方正仿宋_GBK"/>
          <w:color w:val="auto"/>
          <w:sz w:val="33"/>
          <w:szCs w:val="33"/>
          <w:lang w:val="zh-CN"/>
        </w:rPr>
        <w:t>批次，</w:t>
      </w:r>
      <w:r>
        <w:rPr>
          <w:rFonts w:hint="eastAsia" w:eastAsia="方正仿宋_GBK"/>
          <w:color w:val="auto"/>
          <w:sz w:val="33"/>
          <w:szCs w:val="33"/>
          <w:lang w:val="en-US" w:eastAsia="zh-CN"/>
        </w:rPr>
        <w:t>12</w:t>
      </w:r>
      <w:r>
        <w:rPr>
          <w:rFonts w:hint="eastAsia" w:eastAsia="方正仿宋_GBK"/>
          <w:color w:val="auto"/>
          <w:sz w:val="33"/>
          <w:szCs w:val="33"/>
          <w:lang w:val="zh-CN"/>
        </w:rPr>
        <w:t>人次（不包括陪同人员），共计支出</w:t>
      </w:r>
      <w:r>
        <w:rPr>
          <w:rFonts w:hint="eastAsia" w:eastAsia="方正仿宋_GBK"/>
          <w:color w:val="auto"/>
          <w:sz w:val="33"/>
          <w:szCs w:val="33"/>
          <w:lang w:val="en-US" w:eastAsia="zh-CN"/>
        </w:rPr>
        <w:t>0.15</w:t>
      </w:r>
      <w:r>
        <w:rPr>
          <w:rFonts w:hint="eastAsia" w:eastAsia="方正仿宋_GBK"/>
          <w:color w:val="auto"/>
          <w:sz w:val="33"/>
          <w:szCs w:val="33"/>
          <w:lang w:val="zh-CN"/>
        </w:rPr>
        <w:t>万元，</w:t>
      </w:r>
      <w:r>
        <w:rPr>
          <w:rFonts w:hint="eastAsia" w:ascii="仿宋_GB2312" w:eastAsia="仿宋_GB2312"/>
          <w:color w:val="auto"/>
          <w:sz w:val="32"/>
          <w:szCs w:val="32"/>
          <w:highlight w:val="none"/>
        </w:rPr>
        <w:t>具体内容包括：蓬溪县来邻考察学习接待</w:t>
      </w:r>
      <w:r>
        <w:rPr>
          <w:rFonts w:hint="eastAsia" w:eastAsia="方正仿宋_GBK"/>
          <w:color w:val="auto"/>
          <w:sz w:val="33"/>
          <w:szCs w:val="33"/>
          <w:lang w:val="zh-CN"/>
        </w:rPr>
        <w:t>。</w:t>
      </w:r>
    </w:p>
    <w:p w14:paraId="46879B9B">
      <w:pPr>
        <w:pStyle w:val="10"/>
        <w:ind w:firstLine="643" w:firstLineChars="200"/>
        <w:rPr>
          <w:rFonts w:hint="default"/>
        </w:rPr>
      </w:pPr>
      <w:r>
        <w:rPr>
          <w:rFonts w:hint="eastAsia" w:ascii="仿宋" w:hAnsi="仿宋" w:eastAsia="仿宋"/>
          <w:b/>
          <w:color w:val="000000"/>
          <w:sz w:val="32"/>
          <w:szCs w:val="32"/>
        </w:rPr>
        <w:t>外事接待支出</w:t>
      </w:r>
      <w:r>
        <w:rPr>
          <w:rFonts w:hint="eastAsia" w:ascii="Times New Roman" w:hAnsi="Times New Roman" w:eastAsia="方正仿宋_GBK" w:cs="Times New Roman"/>
          <w:kern w:val="2"/>
          <w:sz w:val="33"/>
          <w:szCs w:val="33"/>
          <w:lang w:val="en-US" w:eastAsia="zh-CN" w:bidi="ar-SA"/>
        </w:rPr>
        <w:t>0</w:t>
      </w:r>
      <w:r>
        <w:rPr>
          <w:rFonts w:hint="eastAsia" w:ascii="Times New Roman" w:hAnsi="Times New Roman" w:eastAsia="方正仿宋_GBK" w:cs="Times New Roman"/>
          <w:kern w:val="2"/>
          <w:sz w:val="33"/>
          <w:szCs w:val="33"/>
          <w:lang w:val="zh-CN" w:eastAsia="zh-CN" w:bidi="ar-SA"/>
        </w:rPr>
        <w:t>万元，</w:t>
      </w:r>
      <w:r>
        <w:rPr>
          <w:rFonts w:hint="eastAsia" w:ascii="Times New Roman" w:hAnsi="Times New Roman" w:eastAsia="方正仿宋_GBK" w:cs="Times New Roman"/>
          <w:kern w:val="2"/>
          <w:sz w:val="33"/>
          <w:szCs w:val="33"/>
          <w:lang w:val="en-US" w:eastAsia="zh-CN" w:bidi="ar-SA"/>
        </w:rPr>
        <w:t>与202</w:t>
      </w:r>
      <w:r>
        <w:rPr>
          <w:rFonts w:hint="eastAsia" w:ascii="Times New Roman" w:eastAsia="方正仿宋_GBK" w:cs="Times New Roman"/>
          <w:kern w:val="2"/>
          <w:sz w:val="33"/>
          <w:szCs w:val="33"/>
          <w:lang w:val="en-US" w:eastAsia="zh-CN" w:bidi="ar-SA"/>
        </w:rPr>
        <w:t>3</w:t>
      </w:r>
      <w:r>
        <w:rPr>
          <w:rFonts w:hint="eastAsia" w:ascii="Times New Roman" w:hAnsi="Times New Roman" w:eastAsia="方正仿宋_GBK" w:cs="Times New Roman"/>
          <w:kern w:val="2"/>
          <w:sz w:val="33"/>
          <w:szCs w:val="33"/>
          <w:lang w:val="en-US" w:eastAsia="zh-CN" w:bidi="ar-SA"/>
        </w:rPr>
        <w:t>年持平。</w:t>
      </w:r>
    </w:p>
    <w:p w14:paraId="797AB6CF">
      <w:pPr>
        <w:pStyle w:val="6"/>
        <w:keepNext/>
        <w:keepLines/>
        <w:pageBreakBefore w:val="0"/>
        <w:widowControl w:val="0"/>
        <w:kinsoku/>
        <w:wordWrap/>
        <w:overflowPunct w:val="0"/>
        <w:topLinePunct w:val="0"/>
        <w:autoSpaceDE/>
        <w:autoSpaceDN/>
        <w:bidi w:val="0"/>
        <w:adjustRightInd w:val="0"/>
        <w:snapToGrid/>
        <w:spacing w:before="0" w:beforeLines="0" w:line="590" w:lineRule="exact"/>
        <w:ind w:firstLine="660" w:firstLineChars="200"/>
        <w:textAlignment w:val="auto"/>
        <w:rPr>
          <w:rFonts w:hint="default" w:ascii="方正黑体_GBK" w:hAnsi="方正黑体_GBK" w:eastAsia="方正黑体_GBK" w:cs="方正黑体_GBK"/>
          <w:b w:val="0"/>
          <w:bCs w:val="0"/>
          <w:sz w:val="33"/>
          <w:szCs w:val="33"/>
          <w:lang w:val="en-US" w:eastAsia="zh-CN"/>
        </w:rPr>
      </w:pPr>
      <w:bookmarkStart w:id="43" w:name="_Toc15377218"/>
      <w:bookmarkStart w:id="44" w:name="_Toc24954"/>
      <w:bookmarkStart w:id="45" w:name="_Toc15396610"/>
      <w:r>
        <w:rPr>
          <w:rFonts w:hint="eastAsia" w:ascii="方正黑体_GBK" w:hAnsi="方正黑体_GBK" w:eastAsia="方正黑体_GBK" w:cs="方正黑体_GBK"/>
          <w:b w:val="0"/>
          <w:bCs w:val="0"/>
          <w:sz w:val="33"/>
          <w:szCs w:val="33"/>
          <w:lang w:val="en-US" w:eastAsia="zh-CN"/>
        </w:rPr>
        <w:t>八</w:t>
      </w:r>
      <w:r>
        <w:rPr>
          <w:rFonts w:hint="default" w:ascii="方正黑体_GBK" w:hAnsi="方正黑体_GBK" w:eastAsia="方正黑体_GBK" w:cs="方正黑体_GBK"/>
          <w:b w:val="0"/>
          <w:bCs w:val="0"/>
          <w:sz w:val="33"/>
          <w:szCs w:val="33"/>
          <w:lang w:val="en-US" w:eastAsia="zh-CN"/>
        </w:rPr>
        <w:t>、政府性基金预算支出决算情况说明</w:t>
      </w:r>
      <w:bookmarkEnd w:id="43"/>
      <w:bookmarkEnd w:id="44"/>
      <w:bookmarkEnd w:id="45"/>
    </w:p>
    <w:p w14:paraId="05E94861">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202</w:t>
      </w:r>
      <w:r>
        <w:rPr>
          <w:rFonts w:hint="eastAsia" w:eastAsia="方正仿宋_GBK" w:cs="Times New Roman"/>
          <w:sz w:val="33"/>
          <w:szCs w:val="33"/>
          <w:lang w:val="en-US" w:eastAsia="zh-CN"/>
        </w:rPr>
        <w:t>4</w:t>
      </w:r>
      <w:r>
        <w:rPr>
          <w:rFonts w:hint="default" w:ascii="Times New Roman" w:hAnsi="Times New Roman" w:eastAsia="方正仿宋_GBK" w:cs="Times New Roman"/>
          <w:sz w:val="33"/>
          <w:szCs w:val="33"/>
          <w:lang w:val="en-US" w:eastAsia="zh-CN"/>
        </w:rPr>
        <w:t>年政府性基金预算财政拨款支出0万元。</w:t>
      </w:r>
    </w:p>
    <w:p w14:paraId="26AE75FA">
      <w:pPr>
        <w:pStyle w:val="6"/>
        <w:keepNext/>
        <w:keepLines/>
        <w:pageBreakBefore w:val="0"/>
        <w:widowControl w:val="0"/>
        <w:kinsoku/>
        <w:wordWrap/>
        <w:overflowPunct w:val="0"/>
        <w:topLinePunct w:val="0"/>
        <w:autoSpaceDE/>
        <w:autoSpaceDN/>
        <w:bidi w:val="0"/>
        <w:adjustRightInd w:val="0"/>
        <w:snapToGrid/>
        <w:spacing w:before="0" w:beforeLines="0" w:line="590" w:lineRule="exact"/>
        <w:ind w:firstLine="660" w:firstLineChars="200"/>
        <w:textAlignment w:val="auto"/>
        <w:rPr>
          <w:rFonts w:hint="default" w:ascii="方正黑体_GBK" w:hAnsi="方正黑体_GBK" w:eastAsia="方正黑体_GBK" w:cs="方正黑体_GBK"/>
          <w:b w:val="0"/>
          <w:bCs w:val="0"/>
          <w:sz w:val="33"/>
          <w:szCs w:val="33"/>
          <w:lang w:val="en-US" w:eastAsia="zh-CN"/>
        </w:rPr>
      </w:pPr>
      <w:bookmarkStart w:id="46" w:name="_Toc15396611"/>
      <w:bookmarkStart w:id="47" w:name="_Toc11395"/>
      <w:bookmarkStart w:id="48" w:name="_Toc15377219"/>
      <w:r>
        <w:rPr>
          <w:rFonts w:hint="eastAsia" w:ascii="方正黑体_GBK" w:hAnsi="方正黑体_GBK" w:eastAsia="方正黑体_GBK" w:cs="方正黑体_GBK"/>
          <w:b w:val="0"/>
          <w:bCs w:val="0"/>
          <w:sz w:val="33"/>
          <w:szCs w:val="33"/>
          <w:lang w:val="en-US" w:eastAsia="zh-CN"/>
        </w:rPr>
        <w:t>九</w:t>
      </w:r>
      <w:r>
        <w:rPr>
          <w:rFonts w:hint="default" w:ascii="方正黑体_GBK" w:hAnsi="方正黑体_GBK" w:eastAsia="方正黑体_GBK" w:cs="方正黑体_GBK"/>
          <w:b w:val="0"/>
          <w:bCs w:val="0"/>
          <w:sz w:val="33"/>
          <w:szCs w:val="33"/>
          <w:lang w:val="en-US" w:eastAsia="zh-CN"/>
        </w:rPr>
        <w:t>、国有资本经营预算支出决算情况说明</w:t>
      </w:r>
      <w:bookmarkEnd w:id="46"/>
      <w:bookmarkEnd w:id="47"/>
      <w:bookmarkEnd w:id="48"/>
    </w:p>
    <w:p w14:paraId="346EEFAE">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202</w:t>
      </w:r>
      <w:r>
        <w:rPr>
          <w:rFonts w:hint="eastAsia" w:eastAsia="方正仿宋_GBK" w:cs="Times New Roman"/>
          <w:sz w:val="33"/>
          <w:szCs w:val="33"/>
          <w:lang w:val="en-US" w:eastAsia="zh-CN"/>
        </w:rPr>
        <w:t>4</w:t>
      </w:r>
      <w:r>
        <w:rPr>
          <w:rFonts w:hint="default" w:ascii="Times New Roman" w:hAnsi="Times New Roman" w:eastAsia="方正仿宋_GBK" w:cs="Times New Roman"/>
          <w:sz w:val="33"/>
          <w:szCs w:val="33"/>
          <w:lang w:val="en-US" w:eastAsia="zh-CN"/>
        </w:rPr>
        <w:t>年国有资本经营预算财政拨款支出0万元。</w:t>
      </w:r>
    </w:p>
    <w:p w14:paraId="7EAC51CA">
      <w:pPr>
        <w:pStyle w:val="6"/>
        <w:keepNext/>
        <w:keepLines/>
        <w:pageBreakBefore w:val="0"/>
        <w:widowControl w:val="0"/>
        <w:kinsoku/>
        <w:wordWrap/>
        <w:overflowPunct w:val="0"/>
        <w:topLinePunct w:val="0"/>
        <w:autoSpaceDE/>
        <w:autoSpaceDN/>
        <w:bidi w:val="0"/>
        <w:adjustRightInd w:val="0"/>
        <w:snapToGrid/>
        <w:spacing w:before="0" w:beforeLines="0" w:line="590" w:lineRule="exact"/>
        <w:ind w:firstLine="660" w:firstLineChars="200"/>
        <w:textAlignment w:val="auto"/>
        <w:rPr>
          <w:rFonts w:hint="default" w:ascii="方正黑体_GBK" w:hAnsi="方正黑体_GBK" w:eastAsia="方正黑体_GBK" w:cs="方正黑体_GBK"/>
          <w:b w:val="0"/>
          <w:bCs w:val="0"/>
          <w:sz w:val="33"/>
          <w:szCs w:val="33"/>
          <w:lang w:val="en-US" w:eastAsia="zh-CN"/>
        </w:rPr>
      </w:pPr>
      <w:bookmarkStart w:id="49" w:name="_Toc15396612"/>
      <w:bookmarkStart w:id="50" w:name="_Toc15377221"/>
      <w:bookmarkStart w:id="51" w:name="_Toc3469"/>
      <w:r>
        <w:rPr>
          <w:rFonts w:hint="default" w:ascii="方正黑体_GBK" w:hAnsi="方正黑体_GBK" w:eastAsia="方正黑体_GBK" w:cs="方正黑体_GBK"/>
          <w:b w:val="0"/>
          <w:bCs w:val="0"/>
          <w:sz w:val="33"/>
          <w:szCs w:val="33"/>
          <w:lang w:val="en-US" w:eastAsia="zh-CN"/>
        </w:rPr>
        <w:t>十、其他重要事项的情况说明</w:t>
      </w:r>
      <w:bookmarkEnd w:id="49"/>
      <w:bookmarkEnd w:id="50"/>
      <w:bookmarkEnd w:id="51"/>
    </w:p>
    <w:p w14:paraId="2FBFA4F5">
      <w:pPr>
        <w:pageBreakBefore w:val="0"/>
        <w:widowControl w:val="0"/>
        <w:kinsoku/>
        <w:wordWrap/>
        <w:topLinePunct w:val="0"/>
        <w:autoSpaceDE/>
        <w:autoSpaceDN/>
        <w:bidi w:val="0"/>
        <w:spacing w:line="600" w:lineRule="exact"/>
        <w:ind w:firstLine="643" w:firstLineChars="200"/>
        <w:textAlignment w:val="auto"/>
        <w:outlineLvl w:val="2"/>
        <w:rPr>
          <w:rFonts w:hint="eastAsia" w:ascii="方正楷体_GBK" w:hAnsi="方正楷体_GBK" w:eastAsia="方正楷体_GBK" w:cs="方正楷体_GBK"/>
          <w:b/>
          <w:bCs w:val="0"/>
          <w:color w:val="auto"/>
          <w:sz w:val="32"/>
          <w:szCs w:val="32"/>
          <w:highlight w:val="none"/>
        </w:rPr>
      </w:pPr>
      <w:bookmarkStart w:id="52" w:name="_Toc15377222"/>
      <w:r>
        <w:rPr>
          <w:rFonts w:hint="eastAsia" w:ascii="方正楷体_GBK" w:hAnsi="方正楷体_GBK" w:eastAsia="方正楷体_GBK" w:cs="方正楷体_GBK"/>
          <w:b/>
          <w:bCs w:val="0"/>
          <w:color w:val="auto"/>
          <w:sz w:val="32"/>
          <w:szCs w:val="32"/>
          <w:highlight w:val="none"/>
        </w:rPr>
        <w:t>（一）机关运行经费支出情况</w:t>
      </w:r>
      <w:bookmarkEnd w:id="52"/>
    </w:p>
    <w:p w14:paraId="36084860">
      <w:pPr>
        <w:keepNext w:val="0"/>
        <w:keepLines w:val="0"/>
        <w:pageBreakBefore w:val="0"/>
        <w:widowControl w:val="0"/>
        <w:kinsoku/>
        <w:wordWrap/>
        <w:overflowPunct w:val="0"/>
        <w:topLinePunct w:val="0"/>
        <w:autoSpaceDE/>
        <w:autoSpaceDN/>
        <w:bidi w:val="0"/>
        <w:adjustRightInd w:val="0"/>
        <w:snapToGrid w:val="0"/>
        <w:spacing w:line="580" w:lineRule="exact"/>
        <w:ind w:firstLine="660" w:firstLineChars="20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202</w:t>
      </w:r>
      <w:r>
        <w:rPr>
          <w:rFonts w:hint="eastAsia" w:eastAsia="方正仿宋_GBK" w:cs="Times New Roman"/>
          <w:sz w:val="33"/>
          <w:szCs w:val="33"/>
          <w:lang w:val="en-US" w:eastAsia="zh-CN"/>
        </w:rPr>
        <w:t>4</w:t>
      </w:r>
      <w:r>
        <w:rPr>
          <w:rFonts w:hint="default" w:ascii="Times New Roman" w:hAnsi="Times New Roman" w:eastAsia="方正仿宋_GBK" w:cs="Times New Roman"/>
          <w:sz w:val="33"/>
          <w:szCs w:val="33"/>
          <w:lang w:val="en-US" w:eastAsia="zh-CN"/>
        </w:rPr>
        <w:t>年，县委巡察办机关运行经费支出</w:t>
      </w:r>
      <w:r>
        <w:rPr>
          <w:rFonts w:hint="eastAsia" w:ascii="Times New Roman" w:hAnsi="Times New Roman" w:eastAsia="方正仿宋_GBK" w:cs="Times New Roman"/>
          <w:sz w:val="33"/>
          <w:szCs w:val="33"/>
          <w:lang w:val="en-US" w:eastAsia="zh-CN"/>
        </w:rPr>
        <w:t>48.52</w:t>
      </w:r>
      <w:r>
        <w:rPr>
          <w:rFonts w:hint="default" w:ascii="Times New Roman" w:hAnsi="Times New Roman" w:eastAsia="方正仿宋_GBK" w:cs="Times New Roman"/>
          <w:sz w:val="33"/>
          <w:szCs w:val="33"/>
          <w:lang w:val="en-US" w:eastAsia="zh-CN"/>
        </w:rPr>
        <w:t>万元，比202</w:t>
      </w:r>
      <w:r>
        <w:rPr>
          <w:rFonts w:hint="eastAsia" w:ascii="Times New Roman" w:hAnsi="Times New Roman" w:eastAsia="方正仿宋_GBK" w:cs="Times New Roman"/>
          <w:sz w:val="33"/>
          <w:szCs w:val="33"/>
          <w:lang w:val="en-US" w:eastAsia="zh-CN"/>
        </w:rPr>
        <w:t>3</w:t>
      </w:r>
      <w:r>
        <w:rPr>
          <w:rFonts w:hint="default" w:ascii="Times New Roman" w:hAnsi="Times New Roman" w:eastAsia="方正仿宋_GBK" w:cs="Times New Roman"/>
          <w:sz w:val="33"/>
          <w:szCs w:val="33"/>
          <w:lang w:val="en-US" w:eastAsia="zh-CN"/>
        </w:rPr>
        <w:t>年</w:t>
      </w:r>
      <w:r>
        <w:rPr>
          <w:rFonts w:hint="eastAsia" w:ascii="Times New Roman" w:hAnsi="Times New Roman" w:eastAsia="方正仿宋_GBK" w:cs="Times New Roman"/>
          <w:sz w:val="33"/>
          <w:szCs w:val="33"/>
          <w:lang w:val="en-US" w:eastAsia="zh-CN"/>
        </w:rPr>
        <w:t>增加3.58</w:t>
      </w:r>
      <w:r>
        <w:rPr>
          <w:rFonts w:hint="default" w:ascii="Times New Roman" w:hAnsi="Times New Roman" w:eastAsia="方正仿宋_GBK" w:cs="Times New Roman"/>
          <w:sz w:val="33"/>
          <w:szCs w:val="33"/>
          <w:lang w:val="en-US" w:eastAsia="zh-CN"/>
        </w:rPr>
        <w:t>万元。</w:t>
      </w:r>
      <w:r>
        <w:rPr>
          <w:rFonts w:hint="eastAsia" w:ascii="Times New Roman" w:hAnsi="Times New Roman" w:eastAsia="方正仿宋_GBK" w:cs="Times New Roman"/>
          <w:sz w:val="33"/>
          <w:szCs w:val="33"/>
          <w:lang w:val="en-US" w:eastAsia="zh-CN"/>
        </w:rPr>
        <w:t>主要原因是2024年</w:t>
      </w:r>
      <w:r>
        <w:rPr>
          <w:rFonts w:hint="default" w:ascii="Times New Roman" w:hAnsi="Times New Roman" w:eastAsia="方正仿宋_GBK" w:cs="Times New Roman"/>
          <w:sz w:val="33"/>
          <w:szCs w:val="33"/>
          <w:lang w:val="en-US" w:eastAsia="zh-CN"/>
        </w:rPr>
        <w:t>单位人员增加，</w:t>
      </w:r>
      <w:r>
        <w:rPr>
          <w:rFonts w:hint="eastAsia" w:ascii="Times New Roman" w:hAnsi="Times New Roman" w:eastAsia="方正仿宋_GBK" w:cs="Times New Roman"/>
          <w:sz w:val="33"/>
          <w:szCs w:val="33"/>
          <w:lang w:val="en-US" w:eastAsia="zh-CN"/>
        </w:rPr>
        <w:t>运行经费</w:t>
      </w:r>
      <w:r>
        <w:rPr>
          <w:rFonts w:hint="default" w:ascii="Times New Roman" w:hAnsi="Times New Roman" w:eastAsia="方正仿宋_GBK" w:cs="Times New Roman"/>
          <w:sz w:val="33"/>
          <w:szCs w:val="33"/>
          <w:lang w:val="en-US" w:eastAsia="zh-CN"/>
        </w:rPr>
        <w:t>支出增加。</w:t>
      </w:r>
    </w:p>
    <w:p w14:paraId="282C5CE1">
      <w:pPr>
        <w:spacing w:line="600" w:lineRule="exact"/>
        <w:ind w:firstLine="643" w:firstLineChars="200"/>
        <w:outlineLvl w:val="2"/>
        <w:rPr>
          <w:rFonts w:hint="default" w:ascii="方正楷体_GBK" w:hAnsi="方正楷体_GBK" w:eastAsia="方正楷体_GBK" w:cs="方正楷体_GBK"/>
          <w:b/>
          <w:bCs w:val="0"/>
          <w:color w:val="auto"/>
          <w:sz w:val="32"/>
          <w:szCs w:val="32"/>
          <w:highlight w:val="none"/>
        </w:rPr>
      </w:pPr>
      <w:bookmarkStart w:id="53" w:name="_Toc15377223"/>
      <w:r>
        <w:rPr>
          <w:rFonts w:hint="default" w:ascii="方正楷体_GBK" w:hAnsi="方正楷体_GBK" w:eastAsia="方正楷体_GBK" w:cs="方正楷体_GBK"/>
          <w:b/>
          <w:bCs w:val="0"/>
          <w:color w:val="auto"/>
          <w:sz w:val="32"/>
          <w:szCs w:val="32"/>
          <w:highlight w:val="none"/>
        </w:rPr>
        <w:t>（二）政府采购支出情况</w:t>
      </w:r>
      <w:bookmarkEnd w:id="53"/>
    </w:p>
    <w:p w14:paraId="39D46944">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202</w:t>
      </w:r>
      <w:r>
        <w:rPr>
          <w:rFonts w:hint="eastAsia" w:eastAsia="方正仿宋_GBK" w:cs="Times New Roman"/>
          <w:sz w:val="33"/>
          <w:szCs w:val="33"/>
          <w:lang w:val="en-US" w:eastAsia="zh-CN"/>
        </w:rPr>
        <w:t>4</w:t>
      </w:r>
      <w:r>
        <w:rPr>
          <w:rFonts w:hint="default" w:ascii="Times New Roman" w:hAnsi="Times New Roman" w:eastAsia="方正仿宋_GBK" w:cs="Times New Roman"/>
          <w:sz w:val="33"/>
          <w:szCs w:val="33"/>
          <w:lang w:val="en-US" w:eastAsia="zh-CN"/>
        </w:rPr>
        <w:t>年，县委巡察办政府采购支出总额0万元。</w:t>
      </w:r>
    </w:p>
    <w:p w14:paraId="76C33EDF">
      <w:pPr>
        <w:spacing w:line="600" w:lineRule="exact"/>
        <w:ind w:firstLine="643" w:firstLineChars="200"/>
        <w:outlineLvl w:val="2"/>
        <w:rPr>
          <w:rFonts w:hint="default" w:ascii="方正楷体_GBK" w:hAnsi="方正楷体_GBK" w:eastAsia="方正楷体_GBK" w:cs="方正楷体_GBK"/>
          <w:b/>
          <w:bCs w:val="0"/>
          <w:color w:val="auto"/>
          <w:sz w:val="32"/>
          <w:szCs w:val="32"/>
          <w:highlight w:val="none"/>
        </w:rPr>
      </w:pPr>
      <w:bookmarkStart w:id="54" w:name="_Toc15377224"/>
      <w:r>
        <w:rPr>
          <w:rFonts w:hint="default" w:ascii="方正楷体_GBK" w:hAnsi="方正楷体_GBK" w:eastAsia="方正楷体_GBK" w:cs="方正楷体_GBK"/>
          <w:b/>
          <w:bCs w:val="0"/>
          <w:color w:val="auto"/>
          <w:sz w:val="32"/>
          <w:szCs w:val="32"/>
          <w:highlight w:val="none"/>
        </w:rPr>
        <w:t>（三）国有资产占有使用情况</w:t>
      </w:r>
      <w:bookmarkEnd w:id="54"/>
    </w:p>
    <w:p w14:paraId="3276EAC0">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截至202</w:t>
      </w:r>
      <w:r>
        <w:rPr>
          <w:rFonts w:hint="eastAsia" w:eastAsia="方正仿宋_GBK" w:cs="Times New Roman"/>
          <w:sz w:val="33"/>
          <w:szCs w:val="33"/>
          <w:lang w:val="en-US" w:eastAsia="zh-CN"/>
        </w:rPr>
        <w:t>4</w:t>
      </w:r>
      <w:r>
        <w:rPr>
          <w:rFonts w:hint="default" w:ascii="Times New Roman" w:hAnsi="Times New Roman" w:eastAsia="方正仿宋_GBK" w:cs="Times New Roman"/>
          <w:sz w:val="33"/>
          <w:szCs w:val="33"/>
          <w:lang w:val="en-US" w:eastAsia="zh-CN"/>
        </w:rPr>
        <w:t>年12月31日，县委巡察办共有车辆0辆。</w:t>
      </w:r>
      <w:r>
        <w:rPr>
          <w:rFonts w:hint="eastAsia" w:ascii="Times New Roman" w:hAnsi="Times New Roman" w:eastAsia="方正仿宋_GBK" w:cs="Times New Roman"/>
          <w:sz w:val="33"/>
          <w:szCs w:val="33"/>
          <w:lang w:val="en-US" w:eastAsia="zh-CN"/>
        </w:rPr>
        <w:t>单价</w:t>
      </w:r>
      <w:r>
        <w:rPr>
          <w:rFonts w:hint="default" w:ascii="Times New Roman" w:hAnsi="Times New Roman" w:eastAsia="方正仿宋_GBK" w:cs="Times New Roman"/>
          <w:sz w:val="33"/>
          <w:szCs w:val="33"/>
          <w:lang w:val="en-US" w:eastAsia="zh-CN"/>
        </w:rPr>
        <w:t>50</w:t>
      </w:r>
      <w:r>
        <w:rPr>
          <w:rFonts w:hint="eastAsia" w:ascii="Times New Roman" w:hAnsi="Times New Roman" w:eastAsia="方正仿宋_GBK" w:cs="Times New Roman"/>
          <w:sz w:val="33"/>
          <w:szCs w:val="33"/>
          <w:lang w:val="en-US" w:eastAsia="zh-CN"/>
        </w:rPr>
        <w:t>万元以上通用设备0台（套），单价</w:t>
      </w:r>
      <w:r>
        <w:rPr>
          <w:rFonts w:hint="default" w:ascii="Times New Roman" w:hAnsi="Times New Roman" w:eastAsia="方正仿宋_GBK" w:cs="Times New Roman"/>
          <w:sz w:val="33"/>
          <w:szCs w:val="33"/>
          <w:lang w:val="en-US" w:eastAsia="zh-CN"/>
        </w:rPr>
        <w:t>100</w:t>
      </w:r>
      <w:r>
        <w:rPr>
          <w:rFonts w:hint="eastAsia" w:ascii="Times New Roman" w:hAnsi="Times New Roman" w:eastAsia="方正仿宋_GBK" w:cs="Times New Roman"/>
          <w:sz w:val="33"/>
          <w:szCs w:val="33"/>
          <w:lang w:val="en-US" w:eastAsia="zh-CN"/>
        </w:rPr>
        <w:t>万元以上专用设备0台（套）。</w:t>
      </w:r>
    </w:p>
    <w:p w14:paraId="23F5EF3B">
      <w:pPr>
        <w:spacing w:line="600" w:lineRule="exact"/>
        <w:ind w:firstLine="643" w:firstLineChars="200"/>
        <w:outlineLvl w:val="2"/>
        <w:rPr>
          <w:rFonts w:hint="default" w:ascii="方正楷体_GBK" w:hAnsi="方正楷体_GBK" w:eastAsia="方正楷体_GBK" w:cs="方正楷体_GBK"/>
          <w:b/>
          <w:bCs w:val="0"/>
          <w:color w:val="auto"/>
          <w:sz w:val="32"/>
          <w:szCs w:val="32"/>
          <w:highlight w:val="none"/>
        </w:rPr>
      </w:pPr>
      <w:r>
        <w:rPr>
          <w:rFonts w:hint="default" w:ascii="方正楷体_GBK" w:hAnsi="方正楷体_GBK" w:eastAsia="方正楷体_GBK" w:cs="方正楷体_GBK"/>
          <w:b/>
          <w:bCs w:val="0"/>
          <w:color w:val="auto"/>
          <w:sz w:val="32"/>
          <w:szCs w:val="32"/>
          <w:highlight w:val="none"/>
        </w:rPr>
        <w:t>（四）预算绩效管理情况</w:t>
      </w:r>
    </w:p>
    <w:p w14:paraId="59F7556A">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sz w:val="33"/>
          <w:szCs w:val="33"/>
          <w:lang w:val="en-US" w:eastAsia="zh-CN"/>
        </w:rPr>
        <w:t>根据预算绩效管理要求，</w:t>
      </w:r>
      <w:r>
        <w:rPr>
          <w:rFonts w:hint="eastAsia" w:ascii="Times New Roman" w:hAnsi="Times New Roman" w:eastAsia="方正仿宋_GBK" w:cs="Times New Roman"/>
          <w:sz w:val="33"/>
          <w:szCs w:val="33"/>
          <w:lang w:val="en-US" w:eastAsia="zh-CN"/>
        </w:rPr>
        <w:t>县委巡察办</w:t>
      </w:r>
      <w:r>
        <w:rPr>
          <w:rFonts w:hint="default" w:ascii="Times New Roman" w:hAnsi="Times New Roman" w:eastAsia="方正仿宋_GBK" w:cs="Times New Roman"/>
          <w:sz w:val="33"/>
          <w:szCs w:val="33"/>
          <w:lang w:val="en-US" w:eastAsia="zh-CN"/>
        </w:rPr>
        <w:t>在202</w:t>
      </w:r>
      <w:r>
        <w:rPr>
          <w:rFonts w:hint="eastAsia" w:eastAsia="方正仿宋_GBK" w:cs="Times New Roman"/>
          <w:sz w:val="33"/>
          <w:szCs w:val="33"/>
          <w:lang w:val="en-US" w:eastAsia="zh-CN"/>
        </w:rPr>
        <w:t>4</w:t>
      </w:r>
      <w:r>
        <w:rPr>
          <w:rFonts w:hint="default" w:ascii="Times New Roman" w:hAnsi="Times New Roman" w:eastAsia="方正仿宋_GBK" w:cs="Times New Roman"/>
          <w:sz w:val="33"/>
          <w:szCs w:val="33"/>
          <w:lang w:val="en-US" w:eastAsia="zh-CN"/>
        </w:rPr>
        <w:t>年</w:t>
      </w:r>
      <w:r>
        <w:rPr>
          <w:rFonts w:hint="eastAsia" w:ascii="Times New Roman" w:hAnsi="Times New Roman" w:eastAsia="方正仿宋_GBK" w:cs="Times New Roman"/>
          <w:sz w:val="33"/>
          <w:szCs w:val="33"/>
          <w:lang w:val="en-US" w:eastAsia="zh-CN"/>
        </w:rPr>
        <w:t>初</w:t>
      </w:r>
      <w:r>
        <w:rPr>
          <w:rFonts w:hint="default" w:ascii="Times New Roman" w:hAnsi="Times New Roman" w:eastAsia="方正仿宋_GBK" w:cs="Times New Roman"/>
          <w:sz w:val="33"/>
          <w:szCs w:val="33"/>
          <w:lang w:val="en-US" w:eastAsia="zh-CN"/>
        </w:rPr>
        <w:t>预算编制阶段，组织对巡察工作经费项目开展了预算事前绩效评估，编制了绩效目标，预算执行过程中，开展绩效监控，年终执行完毕后，对项目开展了绩效自评</w:t>
      </w:r>
      <w:r>
        <w:rPr>
          <w:rFonts w:hint="default" w:ascii="Times New Roman" w:hAnsi="Times New Roman" w:eastAsia="方正仿宋_GBK" w:cs="Times New Roman"/>
          <w:color w:val="auto"/>
          <w:sz w:val="33"/>
          <w:szCs w:val="33"/>
          <w:lang w:val="en-US" w:eastAsia="zh-CN"/>
        </w:rPr>
        <w:t>。同时，</w:t>
      </w:r>
      <w:r>
        <w:rPr>
          <w:rFonts w:hint="eastAsia" w:ascii="Times New Roman" w:hAnsi="Times New Roman" w:eastAsia="方正仿宋_GBK" w:cs="Times New Roman"/>
          <w:color w:val="auto"/>
          <w:sz w:val="33"/>
          <w:szCs w:val="33"/>
          <w:lang w:val="en-US" w:eastAsia="zh-CN"/>
        </w:rPr>
        <w:t>县委巡察办</w:t>
      </w:r>
      <w:r>
        <w:rPr>
          <w:rFonts w:hint="default" w:ascii="Times New Roman" w:hAnsi="Times New Roman" w:eastAsia="方正仿宋_GBK" w:cs="Times New Roman"/>
          <w:color w:val="auto"/>
          <w:sz w:val="33"/>
          <w:szCs w:val="33"/>
          <w:lang w:val="en-US" w:eastAsia="zh-CN"/>
        </w:rPr>
        <w:t>对202</w:t>
      </w:r>
      <w:r>
        <w:rPr>
          <w:rFonts w:hint="eastAsia" w:eastAsia="方正仿宋_GBK" w:cs="Times New Roman"/>
          <w:color w:val="auto"/>
          <w:sz w:val="33"/>
          <w:szCs w:val="33"/>
          <w:lang w:val="en-US" w:eastAsia="zh-CN"/>
        </w:rPr>
        <w:t>4</w:t>
      </w:r>
      <w:r>
        <w:rPr>
          <w:rFonts w:hint="default" w:ascii="Times New Roman" w:hAnsi="Times New Roman" w:eastAsia="方正仿宋_GBK" w:cs="Times New Roman"/>
          <w:color w:val="auto"/>
          <w:sz w:val="33"/>
          <w:szCs w:val="33"/>
          <w:lang w:val="en-US" w:eastAsia="zh-CN"/>
        </w:rPr>
        <w:t>年部门整体</w:t>
      </w:r>
      <w:r>
        <w:rPr>
          <w:rFonts w:hint="eastAsia" w:ascii="Times New Roman" w:hAnsi="Times New Roman" w:eastAsia="方正仿宋_GBK" w:cs="Times New Roman"/>
          <w:color w:val="auto"/>
          <w:sz w:val="33"/>
          <w:szCs w:val="33"/>
          <w:lang w:val="en-US" w:eastAsia="zh-CN"/>
        </w:rPr>
        <w:t>支出</w:t>
      </w:r>
      <w:r>
        <w:rPr>
          <w:rFonts w:hint="default" w:ascii="Times New Roman" w:hAnsi="Times New Roman" w:eastAsia="方正仿宋_GBK" w:cs="Times New Roman"/>
          <w:color w:val="auto"/>
          <w:sz w:val="33"/>
          <w:szCs w:val="33"/>
          <w:lang w:val="en-US" w:eastAsia="zh-CN"/>
        </w:rPr>
        <w:t>开展绩效自评，《202</w:t>
      </w:r>
      <w:r>
        <w:rPr>
          <w:rFonts w:hint="eastAsia" w:eastAsia="方正仿宋_GBK" w:cs="Times New Roman"/>
          <w:color w:val="auto"/>
          <w:sz w:val="33"/>
          <w:szCs w:val="33"/>
          <w:lang w:val="en-US" w:eastAsia="zh-CN"/>
        </w:rPr>
        <w:t>4</w:t>
      </w:r>
      <w:r>
        <w:rPr>
          <w:rFonts w:hint="default" w:ascii="Times New Roman" w:hAnsi="Times New Roman" w:eastAsia="方正仿宋_GBK" w:cs="Times New Roman"/>
          <w:color w:val="auto"/>
          <w:sz w:val="33"/>
          <w:szCs w:val="33"/>
          <w:lang w:val="en-US" w:eastAsia="zh-CN"/>
        </w:rPr>
        <w:t>年县委巡察办预算绩效评价报告》见附件。</w:t>
      </w:r>
    </w:p>
    <w:p w14:paraId="5EFCD9EB">
      <w:pPr>
        <w:spacing w:line="58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br w:type="page"/>
      </w:r>
    </w:p>
    <w:p w14:paraId="0CA042AD">
      <w:pPr>
        <w:pStyle w:val="5"/>
        <w:keepNext/>
        <w:keepLines/>
        <w:pageBreakBefore w:val="0"/>
        <w:widowControl w:val="0"/>
        <w:numPr>
          <w:ilvl w:val="0"/>
          <w:numId w:val="2"/>
        </w:numPr>
        <w:kinsoku/>
        <w:wordWrap/>
        <w:overflowPunct/>
        <w:topLinePunct w:val="0"/>
        <w:autoSpaceDE/>
        <w:autoSpaceDN/>
        <w:bidi w:val="0"/>
        <w:adjustRightInd w:val="0"/>
        <w:snapToGrid/>
        <w:spacing w:before="0" w:after="0"/>
        <w:textAlignment w:val="auto"/>
        <w:rPr>
          <w:rFonts w:hint="default" w:ascii="Times New Roman" w:hAnsi="Times New Roman" w:cs="Times New Roman"/>
          <w:sz w:val="44"/>
          <w:szCs w:val="44"/>
          <w:lang w:val="en-US" w:eastAsia="zh-CN"/>
        </w:rPr>
      </w:pPr>
      <w:bookmarkStart w:id="55" w:name="_Toc15396613"/>
      <w:bookmarkStart w:id="56" w:name="_Toc15377225"/>
      <w:bookmarkStart w:id="57" w:name="_Toc29362"/>
      <w:r>
        <w:rPr>
          <w:rFonts w:hint="default" w:ascii="Times New Roman" w:hAnsi="Times New Roman" w:cs="Times New Roman"/>
          <w:sz w:val="44"/>
          <w:szCs w:val="44"/>
          <w:lang w:val="en-US" w:eastAsia="zh-CN"/>
        </w:rPr>
        <w:t>名词解释</w:t>
      </w:r>
      <w:bookmarkEnd w:id="55"/>
      <w:bookmarkEnd w:id="56"/>
      <w:bookmarkEnd w:id="57"/>
    </w:p>
    <w:p w14:paraId="52DE99A2">
      <w:pPr>
        <w:bidi w:val="0"/>
        <w:rPr>
          <w:rFonts w:hint="eastAsia" w:ascii="方正仿宋_GBK" w:hAnsi="方正仿宋_GBK" w:eastAsia="方正仿宋_GBK" w:cs="方正仿宋_GBK"/>
          <w:lang w:val="en-US" w:eastAsia="zh-CN"/>
        </w:rPr>
      </w:pPr>
    </w:p>
    <w:p w14:paraId="7E916016">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eastAsia" w:ascii="Times New Roman" w:hAnsi="Times New Roman" w:eastAsia="方正仿宋_GBK" w:cs="Times New Roman"/>
          <w:sz w:val="33"/>
          <w:szCs w:val="33"/>
          <w:lang w:val="en-US" w:eastAsia="zh-CN"/>
        </w:rPr>
      </w:pPr>
      <w:bookmarkStart w:id="58" w:name="_Toc15377226"/>
      <w:r>
        <w:rPr>
          <w:rFonts w:hint="eastAsia" w:ascii="Times New Roman" w:hAnsi="Times New Roman" w:eastAsia="方正仿宋_GBK" w:cs="Times New Roman"/>
          <w:sz w:val="33"/>
          <w:szCs w:val="33"/>
          <w:lang w:val="en-US" w:eastAsia="zh-CN"/>
        </w:rPr>
        <w:t>1.财政拨款收入：指单位从同级财政部门取得的财政预算资金。</w:t>
      </w:r>
    </w:p>
    <w:p w14:paraId="0248E7DF">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2.年末结转和结余：指单位按有关规定结转到下年或以后年度继续使用的资金。</w:t>
      </w:r>
    </w:p>
    <w:p w14:paraId="33B42700">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3.一般公共服务（类）纪检监察事务（款）行政运行（项）：指保障行政单位正常运行的基本支出。</w:t>
      </w:r>
    </w:p>
    <w:p w14:paraId="00F6A368">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4.一般公共服务（类）纪检监察事务（款）巡视工作（项）：指保障巡察</w:t>
      </w:r>
      <w:r>
        <w:rPr>
          <w:rFonts w:hint="eastAsia" w:eastAsia="方正仿宋_GBK" w:cs="Times New Roman"/>
          <w:sz w:val="33"/>
          <w:szCs w:val="33"/>
          <w:lang w:val="en-US" w:eastAsia="zh-CN"/>
        </w:rPr>
        <w:t>工作</w:t>
      </w:r>
      <w:r>
        <w:rPr>
          <w:rFonts w:hint="eastAsia" w:ascii="Times New Roman" w:hAnsi="Times New Roman" w:eastAsia="方正仿宋_GBK" w:cs="Times New Roman"/>
          <w:sz w:val="33"/>
          <w:szCs w:val="33"/>
          <w:lang w:val="en-US" w:eastAsia="zh-CN"/>
        </w:rPr>
        <w:t>正常开展的支出。</w:t>
      </w:r>
    </w:p>
    <w:p w14:paraId="743A792B">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5.一般公共服务（类）纪检监察事务（款）事业运行（项）：指保障事业单位正常运行的基本支出。</w:t>
      </w:r>
    </w:p>
    <w:p w14:paraId="4F72C01B">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6.</w:t>
      </w:r>
      <w:r>
        <w:rPr>
          <w:rFonts w:hint="default" w:ascii="Times New Roman" w:hAnsi="Times New Roman" w:eastAsia="方正仿宋_GBK" w:cs="Times New Roman"/>
          <w:sz w:val="33"/>
          <w:szCs w:val="33"/>
          <w:lang w:val="en-US" w:eastAsia="zh-CN"/>
        </w:rPr>
        <w:t>一般公共服务支出（类）纪检监察事务（款）其他纪检监察事务支出（项）</w:t>
      </w:r>
      <w:r>
        <w:rPr>
          <w:rFonts w:hint="eastAsia" w:ascii="Times New Roman" w:hAnsi="Times New Roman" w:eastAsia="方正仿宋_GBK" w:cs="Times New Roman"/>
          <w:sz w:val="33"/>
          <w:szCs w:val="33"/>
          <w:lang w:val="en-US" w:eastAsia="zh-CN"/>
        </w:rPr>
        <w:t>：指保障</w:t>
      </w:r>
      <w:r>
        <w:rPr>
          <w:rFonts w:hint="default" w:ascii="Times New Roman" w:hAnsi="Times New Roman" w:eastAsia="方正仿宋_GBK" w:cs="Times New Roman"/>
          <w:sz w:val="33"/>
          <w:szCs w:val="33"/>
          <w:lang w:val="en-US" w:eastAsia="zh-CN"/>
        </w:rPr>
        <w:t>其他纪检监察事务</w:t>
      </w:r>
      <w:r>
        <w:rPr>
          <w:rFonts w:hint="eastAsia" w:ascii="Times New Roman" w:hAnsi="Times New Roman" w:eastAsia="方正仿宋_GBK" w:cs="Times New Roman"/>
          <w:sz w:val="33"/>
          <w:szCs w:val="33"/>
          <w:lang w:val="en-US" w:eastAsia="zh-CN"/>
        </w:rPr>
        <w:t>正常开展的支出。</w:t>
      </w:r>
    </w:p>
    <w:p w14:paraId="7BE11964">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default"/>
          <w:lang w:val="en-US" w:eastAsia="zh-CN"/>
        </w:rPr>
      </w:pPr>
      <w:r>
        <w:rPr>
          <w:rFonts w:hint="eastAsia" w:eastAsia="方正仿宋_GBK" w:cs="Times New Roman"/>
          <w:sz w:val="33"/>
          <w:szCs w:val="33"/>
          <w:lang w:val="en-US" w:eastAsia="zh-CN"/>
        </w:rPr>
        <w:t>7.</w:t>
      </w:r>
      <w:r>
        <w:rPr>
          <w:rFonts w:hint="default" w:ascii="Times New Roman" w:hAnsi="Times New Roman" w:eastAsia="方正仿宋_GBK" w:cs="Times New Roman"/>
          <w:sz w:val="33"/>
          <w:szCs w:val="33"/>
          <w:lang w:val="en-US" w:eastAsia="zh-CN"/>
        </w:rPr>
        <w:t>社会保障和就业支出（类）人力资源和社会保障管理事务（款）引进人才费用（项）：</w:t>
      </w:r>
      <w:r>
        <w:rPr>
          <w:rFonts w:hint="eastAsia" w:eastAsia="方正仿宋_GBK" w:cs="Times New Roman"/>
          <w:sz w:val="33"/>
          <w:szCs w:val="33"/>
          <w:lang w:val="en-US" w:eastAsia="zh-CN"/>
        </w:rPr>
        <w:t>指</w:t>
      </w:r>
      <w:r>
        <w:rPr>
          <w:rFonts w:hint="eastAsia" w:ascii="Times New Roman" w:hAnsi="Times New Roman" w:eastAsia="方正仿宋_GBK" w:cs="Times New Roman"/>
          <w:sz w:val="33"/>
          <w:szCs w:val="33"/>
          <w:lang w:val="en-US" w:eastAsia="zh-CN"/>
        </w:rPr>
        <w:t>按标准拨付引进人才补助补贴</w:t>
      </w:r>
      <w:r>
        <w:rPr>
          <w:rFonts w:hint="default" w:ascii="Times New Roman" w:hAnsi="Times New Roman" w:eastAsia="方正仿宋_GBK" w:cs="Times New Roman"/>
          <w:sz w:val="33"/>
          <w:szCs w:val="33"/>
          <w:lang w:val="en-US" w:eastAsia="zh-CN"/>
        </w:rPr>
        <w:t>。</w:t>
      </w:r>
    </w:p>
    <w:p w14:paraId="4E5767BB">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eastAsia" w:eastAsia="方正仿宋_GBK" w:cs="Times New Roman"/>
          <w:sz w:val="33"/>
          <w:szCs w:val="33"/>
          <w:lang w:val="en-US" w:eastAsia="zh-CN"/>
        </w:rPr>
      </w:pPr>
      <w:r>
        <w:rPr>
          <w:rFonts w:hint="eastAsia" w:eastAsia="方正仿宋_GBK" w:cs="Times New Roman"/>
          <w:sz w:val="33"/>
          <w:szCs w:val="33"/>
          <w:lang w:val="en-US" w:eastAsia="zh-CN"/>
        </w:rPr>
        <w:t>8.</w:t>
      </w:r>
      <w:r>
        <w:rPr>
          <w:rFonts w:hint="default" w:eastAsia="方正仿宋_GBK" w:cs="Times New Roman"/>
          <w:sz w:val="33"/>
          <w:szCs w:val="33"/>
          <w:lang w:val="en-US" w:eastAsia="zh-CN"/>
        </w:rPr>
        <w:t>社会保障和就业支出（类）行政事业单位养老支出（款）行政单位离退休（项）</w:t>
      </w:r>
      <w:r>
        <w:rPr>
          <w:rFonts w:hint="eastAsia" w:eastAsia="方正仿宋_GBK" w:cs="Times New Roman"/>
          <w:sz w:val="33"/>
          <w:szCs w:val="33"/>
          <w:lang w:val="en-US" w:eastAsia="zh-CN"/>
        </w:rPr>
        <w:t>：指单位开支的离退休经费。</w:t>
      </w:r>
    </w:p>
    <w:p w14:paraId="588F1F7E">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eastAsia="方正仿宋_GBK" w:cs="Times New Roman"/>
          <w:sz w:val="33"/>
          <w:szCs w:val="33"/>
          <w:lang w:val="en-US" w:eastAsia="zh-CN"/>
        </w:rPr>
        <w:t>9</w:t>
      </w:r>
      <w:r>
        <w:rPr>
          <w:rFonts w:hint="eastAsia" w:ascii="Times New Roman" w:hAnsi="Times New Roman" w:eastAsia="方正仿宋_GBK" w:cs="Times New Roman"/>
          <w:sz w:val="33"/>
          <w:szCs w:val="33"/>
          <w:lang w:val="en-US" w:eastAsia="zh-CN"/>
        </w:rPr>
        <w:t>.社会保障和就业支出（类）行政事业单位养老支出（款）机关事业单位基本养老保险缴费支出（项）：指机关事业单位实施养老保险制度由单位缴纳的基本养老保险费支出。</w:t>
      </w:r>
    </w:p>
    <w:p w14:paraId="714BEEE6">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eastAsia="方正仿宋_GBK" w:cs="Times New Roman"/>
          <w:sz w:val="33"/>
          <w:szCs w:val="33"/>
          <w:lang w:val="en-US" w:eastAsia="zh-CN"/>
        </w:rPr>
        <w:t>10.</w:t>
      </w:r>
      <w:r>
        <w:rPr>
          <w:rFonts w:hint="default" w:ascii="Times New Roman" w:hAnsi="Times New Roman" w:eastAsia="方正仿宋_GBK" w:cs="Times New Roman"/>
          <w:sz w:val="33"/>
          <w:szCs w:val="33"/>
          <w:lang w:val="en-US" w:eastAsia="zh-CN"/>
        </w:rPr>
        <w:t>社会保障和就业支出（类）行政事业单位养老支出（款）机关事业单位职业年金缴费支出（项）</w:t>
      </w:r>
      <w:r>
        <w:rPr>
          <w:rFonts w:hint="eastAsia" w:eastAsia="方正仿宋_GBK" w:cs="Times New Roman"/>
          <w:sz w:val="33"/>
          <w:szCs w:val="33"/>
          <w:lang w:val="en-US" w:eastAsia="zh-CN"/>
        </w:rPr>
        <w:t>：指机关事业单位实施养老保险制度由单位实际缴纳的职业年金支出。</w:t>
      </w:r>
    </w:p>
    <w:p w14:paraId="27E63EF0">
      <w:pPr>
        <w:pStyle w:val="13"/>
        <w:keepNext w:val="0"/>
        <w:keepLines w:val="0"/>
        <w:pageBreakBefore w:val="0"/>
        <w:widowControl w:val="0"/>
        <w:kinsoku/>
        <w:wordWrap/>
        <w:overflowPunct/>
        <w:topLinePunct w:val="0"/>
        <w:autoSpaceDE/>
        <w:autoSpaceDN/>
        <w:bidi w:val="0"/>
        <w:adjustRightInd/>
        <w:snapToGrid w:val="0"/>
        <w:spacing w:line="600" w:lineRule="exact"/>
        <w:ind w:firstLine="660" w:firstLineChars="200"/>
        <w:textAlignment w:val="auto"/>
        <w:rPr>
          <w:rFonts w:hint="default"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11.</w:t>
      </w:r>
      <w:r>
        <w:rPr>
          <w:rFonts w:hint="default" w:ascii="Times New Roman" w:hAnsi="Times New Roman" w:eastAsia="方正仿宋_GBK" w:cs="Times New Roman"/>
          <w:kern w:val="2"/>
          <w:sz w:val="33"/>
          <w:szCs w:val="33"/>
          <w:lang w:val="en-US" w:eastAsia="zh-CN" w:bidi="ar-SA"/>
        </w:rPr>
        <w:t>社会保障和就业支出（类）就业补助（款）社会保险补贴（项）：</w:t>
      </w:r>
      <w:r>
        <w:rPr>
          <w:rFonts w:hint="eastAsia" w:ascii="Times New Roman" w:hAnsi="Times New Roman" w:eastAsia="方正仿宋_GBK" w:cs="Times New Roman"/>
          <w:sz w:val="33"/>
          <w:szCs w:val="33"/>
          <w:lang w:val="en-US" w:eastAsia="zh-CN"/>
        </w:rPr>
        <w:t>指事业人员失业保险缴费经费。</w:t>
      </w:r>
    </w:p>
    <w:p w14:paraId="460F1489">
      <w:pPr>
        <w:pStyle w:val="13"/>
        <w:keepNext w:val="0"/>
        <w:keepLines w:val="0"/>
        <w:pageBreakBefore w:val="0"/>
        <w:widowControl w:val="0"/>
        <w:kinsoku/>
        <w:wordWrap/>
        <w:overflowPunct/>
        <w:topLinePunct w:val="0"/>
        <w:autoSpaceDE/>
        <w:autoSpaceDN/>
        <w:bidi w:val="0"/>
        <w:adjustRightInd/>
        <w:snapToGrid w:val="0"/>
        <w:spacing w:line="600" w:lineRule="exact"/>
        <w:ind w:firstLine="660" w:firstLineChars="200"/>
        <w:textAlignment w:val="auto"/>
        <w:rPr>
          <w:rFonts w:hint="default" w:ascii="Times New Roman" w:hAnsi="Times New Roman" w:eastAsia="方正仿宋_GBK" w:cs="Times New Roman"/>
          <w:kern w:val="2"/>
          <w:sz w:val="33"/>
          <w:szCs w:val="33"/>
          <w:lang w:val="en-US" w:eastAsia="zh-CN" w:bidi="ar-SA"/>
        </w:rPr>
      </w:pPr>
      <w:r>
        <w:rPr>
          <w:rFonts w:hint="eastAsia" w:ascii="Times New Roman" w:hAnsi="Times New Roman" w:eastAsia="方正仿宋_GBK" w:cs="Times New Roman"/>
          <w:kern w:val="2"/>
          <w:sz w:val="33"/>
          <w:szCs w:val="33"/>
          <w:lang w:val="en-US" w:eastAsia="zh-CN" w:bidi="ar-SA"/>
        </w:rPr>
        <w:t>12.</w:t>
      </w:r>
      <w:r>
        <w:rPr>
          <w:rFonts w:hint="default" w:ascii="Times New Roman" w:hAnsi="Times New Roman" w:eastAsia="方正仿宋_GBK" w:cs="Times New Roman"/>
          <w:kern w:val="2"/>
          <w:sz w:val="33"/>
          <w:szCs w:val="33"/>
          <w:lang w:val="en-US" w:eastAsia="zh-CN" w:bidi="ar-SA"/>
        </w:rPr>
        <w:t>社会保障和就业支出（类）行政事业单位养老支出（款）其他行政事业单位养老支出（项）：指反映除上述项目以外其他用于行政事业单位养老方面的支出。</w:t>
      </w:r>
    </w:p>
    <w:p w14:paraId="464C91A9">
      <w:pPr>
        <w:pStyle w:val="13"/>
        <w:keepNext w:val="0"/>
        <w:keepLines w:val="0"/>
        <w:pageBreakBefore w:val="0"/>
        <w:widowControl w:val="0"/>
        <w:kinsoku/>
        <w:wordWrap/>
        <w:overflowPunct/>
        <w:topLinePunct w:val="0"/>
        <w:autoSpaceDE/>
        <w:autoSpaceDN/>
        <w:bidi w:val="0"/>
        <w:adjustRightInd/>
        <w:snapToGrid w:val="0"/>
        <w:spacing w:line="60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kern w:val="2"/>
          <w:sz w:val="33"/>
          <w:szCs w:val="33"/>
          <w:lang w:val="en-US" w:eastAsia="zh-CN" w:bidi="ar-SA"/>
        </w:rPr>
        <w:t>13.卫生健康支出（类）行政事业单位医疗（款）行政单</w:t>
      </w:r>
      <w:r>
        <w:rPr>
          <w:rFonts w:hint="eastAsia" w:ascii="Times New Roman" w:hAnsi="Times New Roman" w:eastAsia="方正仿宋_GBK" w:cs="Times New Roman"/>
          <w:sz w:val="33"/>
          <w:szCs w:val="33"/>
          <w:lang w:val="en-US" w:eastAsia="zh-CN"/>
        </w:rPr>
        <w:t>位医疗（项）：指行政人员基本医疗保险缴费经费。</w:t>
      </w:r>
    </w:p>
    <w:p w14:paraId="2490C45C">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1</w:t>
      </w:r>
      <w:r>
        <w:rPr>
          <w:rFonts w:hint="eastAsia" w:eastAsia="方正仿宋_GBK" w:cs="Times New Roman"/>
          <w:sz w:val="33"/>
          <w:szCs w:val="33"/>
          <w:lang w:val="en-US" w:eastAsia="zh-CN"/>
        </w:rPr>
        <w:t>4</w:t>
      </w:r>
      <w:r>
        <w:rPr>
          <w:rFonts w:hint="eastAsia" w:ascii="Times New Roman" w:hAnsi="Times New Roman" w:eastAsia="方正仿宋_GBK" w:cs="Times New Roman"/>
          <w:sz w:val="33"/>
          <w:szCs w:val="33"/>
          <w:lang w:val="en-US" w:eastAsia="zh-CN"/>
        </w:rPr>
        <w:t>.卫生健康支出（类）行政事业单位医疗（款）事业单位医疗（项）：指事业人员基本医疗保险缴费经费。</w:t>
      </w:r>
    </w:p>
    <w:p w14:paraId="0488C0F3">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1</w:t>
      </w:r>
      <w:r>
        <w:rPr>
          <w:rFonts w:hint="eastAsia" w:eastAsia="方正仿宋_GBK" w:cs="Times New Roman"/>
          <w:sz w:val="33"/>
          <w:szCs w:val="33"/>
          <w:lang w:val="en-US" w:eastAsia="zh-CN"/>
        </w:rPr>
        <w:t>5</w:t>
      </w:r>
      <w:r>
        <w:rPr>
          <w:rFonts w:hint="eastAsia" w:ascii="Times New Roman" w:hAnsi="Times New Roman" w:eastAsia="方正仿宋_GBK" w:cs="Times New Roman"/>
          <w:sz w:val="33"/>
          <w:szCs w:val="33"/>
          <w:lang w:val="en-US" w:eastAsia="zh-CN"/>
        </w:rPr>
        <w:t>.卫生健康支出（类）行政事业单位医疗（款）公务员医疗补助（项）：指公务员医疗补助经费。</w:t>
      </w:r>
    </w:p>
    <w:p w14:paraId="332373AE">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1</w:t>
      </w:r>
      <w:r>
        <w:rPr>
          <w:rFonts w:hint="eastAsia" w:eastAsia="方正仿宋_GBK" w:cs="Times New Roman"/>
          <w:sz w:val="33"/>
          <w:szCs w:val="33"/>
          <w:lang w:val="en-US" w:eastAsia="zh-CN"/>
        </w:rPr>
        <w:t>6</w:t>
      </w:r>
      <w:r>
        <w:rPr>
          <w:rFonts w:hint="eastAsia" w:ascii="Times New Roman" w:hAnsi="Times New Roman" w:eastAsia="方正仿宋_GBK" w:cs="Times New Roman"/>
          <w:sz w:val="33"/>
          <w:szCs w:val="33"/>
          <w:lang w:val="en-US" w:eastAsia="zh-CN"/>
        </w:rPr>
        <w:t>.住房保障支出（类）住房改革支出（款）住房公积金（项）：指单位按人力资源和社会保障部、财政部规定的基本工资和津贴补贴以及规定比例为职工缴纳的住房公积金。</w:t>
      </w:r>
    </w:p>
    <w:p w14:paraId="33BB13BB">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1</w:t>
      </w:r>
      <w:r>
        <w:rPr>
          <w:rFonts w:hint="eastAsia" w:eastAsia="方正仿宋_GBK" w:cs="Times New Roman"/>
          <w:sz w:val="33"/>
          <w:szCs w:val="33"/>
          <w:lang w:val="en-US" w:eastAsia="zh-CN"/>
        </w:rPr>
        <w:t>7</w:t>
      </w:r>
      <w:r>
        <w:rPr>
          <w:rFonts w:hint="eastAsia" w:ascii="Times New Roman" w:hAnsi="Times New Roman" w:eastAsia="方正仿宋_GBK" w:cs="Times New Roman"/>
          <w:sz w:val="33"/>
          <w:szCs w:val="33"/>
          <w:lang w:val="en-US" w:eastAsia="zh-CN"/>
        </w:rPr>
        <w:t>.基本支出：指为保障机构正常运转、完成日常工作任务而发生的人员支出和公用支出。</w:t>
      </w:r>
    </w:p>
    <w:p w14:paraId="1CAE31CE">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1</w:t>
      </w:r>
      <w:r>
        <w:rPr>
          <w:rFonts w:hint="eastAsia" w:eastAsia="方正仿宋_GBK" w:cs="Times New Roman"/>
          <w:sz w:val="33"/>
          <w:szCs w:val="33"/>
          <w:lang w:val="en-US" w:eastAsia="zh-CN"/>
        </w:rPr>
        <w:t>8</w:t>
      </w:r>
      <w:r>
        <w:rPr>
          <w:rFonts w:hint="eastAsia" w:ascii="Times New Roman" w:hAnsi="Times New Roman" w:eastAsia="方正仿宋_GBK" w:cs="Times New Roman"/>
          <w:sz w:val="33"/>
          <w:szCs w:val="33"/>
          <w:lang w:val="en-US" w:eastAsia="zh-CN"/>
        </w:rPr>
        <w:t>.项目支出：指在基本支出之外为完成特定行政任务和事业发展目标所发生的支出。</w:t>
      </w:r>
    </w:p>
    <w:p w14:paraId="16DAF22D">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1</w:t>
      </w:r>
      <w:r>
        <w:rPr>
          <w:rFonts w:hint="eastAsia" w:eastAsia="方正仿宋_GBK" w:cs="Times New Roman"/>
          <w:sz w:val="33"/>
          <w:szCs w:val="33"/>
          <w:lang w:val="en-US" w:eastAsia="zh-CN"/>
        </w:rPr>
        <w:t>9</w:t>
      </w:r>
      <w:r>
        <w:rPr>
          <w:rFonts w:hint="eastAsia" w:ascii="Times New Roman" w:hAnsi="Times New Roman" w:eastAsia="方正仿宋_GBK" w:cs="Times New Roman"/>
          <w:sz w:val="33"/>
          <w:szCs w:val="33"/>
          <w:lang w:val="en-US" w:eastAsia="zh-CN"/>
        </w:rPr>
        <w:t>.巡察工作支出：反映巡察机构依法开展常规巡察、专项巡察及交叉巡察等专项工作支出。</w:t>
      </w:r>
    </w:p>
    <w:p w14:paraId="1753E67E">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eastAsia="方正仿宋_GBK" w:cs="Times New Roman"/>
          <w:sz w:val="33"/>
          <w:szCs w:val="33"/>
          <w:lang w:val="en-US" w:eastAsia="zh-CN"/>
        </w:rPr>
        <w:t>20</w:t>
      </w:r>
      <w:r>
        <w:rPr>
          <w:rFonts w:hint="eastAsia" w:ascii="Times New Roman" w:hAnsi="Times New Roman" w:eastAsia="方正仿宋_GBK" w:cs="Times New Roman"/>
          <w:sz w:val="33"/>
          <w:szCs w:val="33"/>
          <w:lang w:val="en-US" w:eastAsia="zh-CN"/>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C909595">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sz w:val="33"/>
          <w:szCs w:val="33"/>
          <w:lang w:val="en-US" w:eastAsia="zh-CN"/>
        </w:rPr>
      </w:pPr>
      <w:r>
        <w:rPr>
          <w:rFonts w:hint="eastAsia" w:eastAsia="方正仿宋_GBK" w:cs="Times New Roman"/>
          <w:sz w:val="33"/>
          <w:szCs w:val="33"/>
          <w:lang w:val="en-US" w:eastAsia="zh-CN"/>
        </w:rPr>
        <w:t>21</w:t>
      </w:r>
      <w:r>
        <w:rPr>
          <w:rFonts w:hint="eastAsia" w:ascii="Times New Roman" w:hAnsi="Times New Roman" w:eastAsia="方正仿宋_GBK" w:cs="Times New Roman"/>
          <w:sz w:val="33"/>
          <w:szCs w:val="33"/>
          <w:lang w:val="en-US" w:eastAsia="zh-CN"/>
        </w:rPr>
        <w:t>.机关运行经费：为保障单位运行用于购买货物和服务的各项资金，包括办公及印刷费、邮电费、水费、日常维修费、差旅费、</w:t>
      </w:r>
      <w:r>
        <w:rPr>
          <w:rFonts w:hint="eastAsia" w:eastAsia="方正仿宋_GBK" w:cs="Times New Roman"/>
          <w:sz w:val="33"/>
          <w:szCs w:val="33"/>
          <w:lang w:val="en-US" w:eastAsia="zh-CN"/>
        </w:rPr>
        <w:t>工会经费、其他交通费用</w:t>
      </w:r>
      <w:r>
        <w:rPr>
          <w:rFonts w:hint="eastAsia" w:ascii="Times New Roman" w:hAnsi="Times New Roman" w:eastAsia="方正仿宋_GBK" w:cs="Times New Roman"/>
          <w:sz w:val="33"/>
          <w:szCs w:val="33"/>
          <w:lang w:val="en-US" w:eastAsia="zh-CN"/>
        </w:rPr>
        <w:t>以及其他费用。</w:t>
      </w:r>
    </w:p>
    <w:p w14:paraId="16F72E70">
      <w:pPr>
        <w:pStyle w:val="5"/>
        <w:keepNext/>
        <w:keepLines/>
        <w:pageBreakBefore w:val="0"/>
        <w:widowControl w:val="0"/>
        <w:kinsoku/>
        <w:wordWrap/>
        <w:overflowPunct/>
        <w:topLinePunct w:val="0"/>
        <w:autoSpaceDE/>
        <w:autoSpaceDN/>
        <w:bidi w:val="0"/>
        <w:adjustRightInd w:val="0"/>
        <w:snapToGrid/>
        <w:spacing w:before="0" w:after="0"/>
        <w:textAlignment w:val="auto"/>
        <w:rPr>
          <w:rFonts w:hint="default" w:ascii="Times New Roman" w:hAnsi="Times New Roman" w:eastAsia="方正小标宋_GBK" w:cs="Times New Roman"/>
          <w:b w:val="0"/>
          <w:bCs/>
          <w:kern w:val="0"/>
          <w:sz w:val="44"/>
          <w:szCs w:val="44"/>
          <w:lang w:val="en-US" w:eastAsia="zh-CN" w:bidi="ar-SA"/>
        </w:rPr>
      </w:pPr>
      <w:r>
        <w:rPr>
          <w:rFonts w:hint="default" w:ascii="Times New Roman" w:hAnsi="Times New Roman" w:cs="Times New Roman"/>
          <w:b/>
          <w:color w:val="auto"/>
          <w:sz w:val="44"/>
          <w:szCs w:val="44"/>
          <w:highlight w:val="none"/>
        </w:rPr>
        <w:br w:type="page"/>
      </w:r>
      <w:bookmarkStart w:id="59" w:name="_Toc15396614"/>
      <w:bookmarkStart w:id="60" w:name="_Toc32358"/>
      <w:bookmarkStart w:id="77" w:name="_GoBack"/>
      <w:bookmarkEnd w:id="77"/>
      <w:r>
        <w:rPr>
          <w:rFonts w:hint="default" w:ascii="Times New Roman" w:hAnsi="Times New Roman" w:eastAsia="方正小标宋_GBK" w:cs="Times New Roman"/>
          <w:b w:val="0"/>
          <w:bCs/>
          <w:kern w:val="0"/>
          <w:sz w:val="44"/>
          <w:szCs w:val="44"/>
          <w:lang w:val="en-US" w:eastAsia="zh-CN" w:bidi="ar-SA"/>
        </w:rPr>
        <w:t>第四部分 附件</w:t>
      </w:r>
      <w:bookmarkEnd w:id="59"/>
      <w:bookmarkEnd w:id="60"/>
    </w:p>
    <w:p w14:paraId="1B411ACC">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color w:val="auto"/>
          <w:sz w:val="44"/>
          <w:szCs w:val="44"/>
          <w:highlight w:val="none"/>
          <w:lang w:val="en-US" w:eastAsia="zh-CN"/>
        </w:rPr>
      </w:pPr>
      <w:r>
        <w:rPr>
          <w:rFonts w:hint="default"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lang w:val="en-US" w:eastAsia="zh-CN"/>
        </w:rPr>
        <w:t>1</w:t>
      </w:r>
    </w:p>
    <w:p w14:paraId="521178DC">
      <w:pPr>
        <w:pStyle w:val="10"/>
        <w:rPr>
          <w:rFonts w:hint="default"/>
          <w:lang w:val="en-US" w:eastAsia="zh-CN"/>
        </w:rPr>
      </w:pPr>
    </w:p>
    <w:p w14:paraId="32949CF1">
      <w:pPr>
        <w:keepNext w:val="0"/>
        <w:keepLines w:val="0"/>
        <w:pageBreakBefore w:val="0"/>
        <w:widowControl/>
        <w:kinsoku/>
        <w:wordWrap/>
        <w:overflowPunct/>
        <w:topLinePunct w:val="0"/>
        <w:autoSpaceDE/>
        <w:autoSpaceDN/>
        <w:bidi w:val="0"/>
        <w:adjustRightInd/>
        <w:snapToGrid/>
        <w:spacing w:line="572" w:lineRule="exact"/>
        <w:ind w:firstLine="0" w:firstLineChars="0"/>
        <w:contextualSpacing/>
        <w:jc w:val="center"/>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方正小标宋_GBK" w:cs="Times New Roman"/>
          <w:b w:val="0"/>
          <w:bCs/>
          <w:kern w:val="0"/>
          <w:sz w:val="44"/>
          <w:szCs w:val="44"/>
          <w:lang w:val="en-US" w:eastAsia="zh-CN" w:bidi="ar-SA"/>
        </w:rPr>
        <w:t>县委巡察办202</w:t>
      </w:r>
      <w:r>
        <w:rPr>
          <w:rFonts w:hint="eastAsia" w:eastAsia="方正小标宋_GBK" w:cs="Times New Roman"/>
          <w:b w:val="0"/>
          <w:bCs/>
          <w:kern w:val="0"/>
          <w:sz w:val="44"/>
          <w:szCs w:val="44"/>
          <w:lang w:val="en-US" w:eastAsia="zh-CN" w:bidi="ar-SA"/>
        </w:rPr>
        <w:t>4</w:t>
      </w:r>
      <w:r>
        <w:rPr>
          <w:rFonts w:hint="default" w:ascii="Times New Roman" w:hAnsi="Times New Roman" w:eastAsia="方正小标宋_GBK" w:cs="Times New Roman"/>
          <w:b w:val="0"/>
          <w:bCs/>
          <w:kern w:val="0"/>
          <w:sz w:val="44"/>
          <w:szCs w:val="44"/>
          <w:lang w:val="en-US" w:eastAsia="zh-CN" w:bidi="ar-SA"/>
        </w:rPr>
        <w:t>年</w:t>
      </w:r>
      <w:r>
        <w:rPr>
          <w:rFonts w:hint="eastAsia" w:eastAsia="方正小标宋_GBK" w:cs="Times New Roman"/>
          <w:b w:val="0"/>
          <w:bCs/>
          <w:kern w:val="0"/>
          <w:sz w:val="44"/>
          <w:szCs w:val="44"/>
          <w:lang w:val="en-US" w:eastAsia="zh-CN" w:bidi="ar-SA"/>
        </w:rPr>
        <w:t>部门</w:t>
      </w:r>
      <w:r>
        <w:rPr>
          <w:rFonts w:hint="default" w:ascii="Times New Roman" w:hAnsi="Times New Roman" w:eastAsia="方正小标宋_GBK" w:cs="Times New Roman"/>
          <w:b w:val="0"/>
          <w:bCs/>
          <w:kern w:val="0"/>
          <w:sz w:val="44"/>
          <w:szCs w:val="44"/>
          <w:lang w:val="en-US" w:eastAsia="zh-CN" w:bidi="ar-SA"/>
        </w:rPr>
        <w:t>预算绩效评价报告</w:t>
      </w:r>
    </w:p>
    <w:p w14:paraId="3A62FB42">
      <w:pPr>
        <w:keepNext w:val="0"/>
        <w:keepLines w:val="0"/>
        <w:pageBreakBefore w:val="0"/>
        <w:widowControl/>
        <w:kinsoku/>
        <w:wordWrap/>
        <w:overflowPunct/>
        <w:topLinePunct w:val="0"/>
        <w:autoSpaceDE/>
        <w:autoSpaceDN/>
        <w:bidi w:val="0"/>
        <w:adjustRightInd w:val="0"/>
        <w:snapToGrid w:val="0"/>
        <w:spacing w:line="572" w:lineRule="exact"/>
        <w:ind w:firstLine="480" w:firstLineChars="200"/>
        <w:contextualSpacing/>
        <w:jc w:val="left"/>
        <w:textAlignment w:val="auto"/>
        <w:rPr>
          <w:rFonts w:hint="default" w:ascii="Times New Roman" w:hAnsi="Times New Roman" w:eastAsia="黑体" w:cs="Times New Roman"/>
          <w:color w:val="auto"/>
          <w:kern w:val="0"/>
          <w:sz w:val="24"/>
          <w:szCs w:val="32"/>
          <w:highlight w:val="none"/>
          <w:shd w:val="clear" w:color="auto" w:fill="FFFFFF"/>
        </w:rPr>
      </w:pPr>
    </w:p>
    <w:p w14:paraId="05566624">
      <w:pPr>
        <w:adjustRightInd w:val="0"/>
        <w:snapToGrid w:val="0"/>
        <w:spacing w:line="590" w:lineRule="exact"/>
        <w:ind w:firstLine="660" w:firstLineChars="200"/>
        <w:contextualSpacing/>
        <w:rPr>
          <w:rFonts w:hint="eastAsia" w:ascii="方正黑体_GBK" w:hAnsi="方正黑体_GBK" w:eastAsia="方正黑体_GBK" w:cs="方正黑体_GBK"/>
          <w:color w:val="000000"/>
          <w:kern w:val="0"/>
          <w:sz w:val="33"/>
          <w:szCs w:val="33"/>
          <w:shd w:val="clear" w:color="auto" w:fill="FFFFFF"/>
          <w:lang w:val="zh-CN"/>
        </w:rPr>
      </w:pPr>
      <w:r>
        <w:rPr>
          <w:rFonts w:hint="eastAsia" w:ascii="方正黑体_GBK" w:hAnsi="方正黑体_GBK" w:eastAsia="方正黑体_GBK" w:cs="方正黑体_GBK"/>
          <w:color w:val="000000"/>
          <w:kern w:val="0"/>
          <w:sz w:val="33"/>
          <w:szCs w:val="33"/>
          <w:shd w:val="clear" w:color="auto" w:fill="FFFFFF"/>
          <w:lang w:val="zh-CN"/>
        </w:rPr>
        <w:t>一、部门（单位）概况</w:t>
      </w:r>
    </w:p>
    <w:p w14:paraId="5C78C0C0">
      <w:pPr>
        <w:adjustRightInd w:val="0"/>
        <w:snapToGrid w:val="0"/>
        <w:spacing w:line="590" w:lineRule="exact"/>
        <w:ind w:firstLine="663" w:firstLineChars="200"/>
        <w:contextualSpacing/>
        <w:rPr>
          <w:rFonts w:hint="eastAsia" w:ascii="方正楷体_GBK" w:hAnsi="方正楷体_GBK" w:eastAsia="方正楷体_GBK" w:cs="方正楷体_GBK"/>
          <w:b/>
          <w:bCs/>
          <w:color w:val="000000"/>
          <w:kern w:val="0"/>
          <w:sz w:val="33"/>
          <w:szCs w:val="33"/>
          <w:shd w:val="clear" w:color="auto" w:fill="FFFFFF"/>
          <w:lang w:val="zh-CN"/>
        </w:rPr>
      </w:pPr>
      <w:r>
        <w:rPr>
          <w:rFonts w:hint="eastAsia" w:ascii="方正楷体_GBK" w:hAnsi="方正楷体_GBK" w:eastAsia="方正楷体_GBK" w:cs="方正楷体_GBK"/>
          <w:b/>
          <w:bCs/>
          <w:color w:val="000000"/>
          <w:kern w:val="0"/>
          <w:sz w:val="33"/>
          <w:szCs w:val="33"/>
          <w:shd w:val="clear" w:color="auto" w:fill="FFFFFF"/>
          <w:lang w:val="zh-CN"/>
        </w:rPr>
        <w:t>（一）机构组成</w:t>
      </w:r>
    </w:p>
    <w:p w14:paraId="38F98303">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sz w:val="33"/>
          <w:szCs w:val="33"/>
          <w:lang w:val="zh-CN" w:eastAsia="zh-CN"/>
        </w:rPr>
      </w:pPr>
      <w:r>
        <w:rPr>
          <w:rFonts w:hint="default" w:ascii="Times New Roman" w:hAnsi="Times New Roman" w:eastAsia="方正仿宋_GBK" w:cs="Times New Roman"/>
          <w:sz w:val="33"/>
          <w:szCs w:val="33"/>
          <w:lang w:val="zh-CN" w:eastAsia="zh-CN"/>
        </w:rPr>
        <w:t>县委巡察机构由中共邻水县委巡察工作领导小组办公室以及县委巡察组组成，本单位于2016年8月成立。</w:t>
      </w:r>
    </w:p>
    <w:p w14:paraId="2F4D173B">
      <w:pPr>
        <w:adjustRightInd w:val="0"/>
        <w:snapToGrid w:val="0"/>
        <w:spacing w:line="600" w:lineRule="exact"/>
        <w:ind w:firstLine="663" w:firstLineChars="200"/>
        <w:rPr>
          <w:rFonts w:hint="default" w:ascii="Times New Roman" w:hAnsi="Times New Roman" w:eastAsia="方正楷体_GBK" w:cs="Times New Roman"/>
          <w:b/>
          <w:sz w:val="33"/>
          <w:szCs w:val="33"/>
          <w:lang w:val="zh-CN"/>
        </w:rPr>
      </w:pPr>
      <w:r>
        <w:rPr>
          <w:rFonts w:hint="default" w:ascii="Times New Roman" w:hAnsi="Times New Roman" w:eastAsia="方正楷体_GBK" w:cs="Times New Roman"/>
          <w:b/>
          <w:sz w:val="33"/>
          <w:szCs w:val="33"/>
          <w:lang w:val="zh-CN"/>
        </w:rPr>
        <w:t>（二）机构职能</w:t>
      </w:r>
    </w:p>
    <w:p w14:paraId="6EF2E88D">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sz w:val="33"/>
          <w:szCs w:val="33"/>
          <w:lang w:val="zh-CN" w:eastAsia="zh-CN"/>
        </w:rPr>
      </w:pPr>
      <w:r>
        <w:rPr>
          <w:rFonts w:hint="default" w:ascii="Times New Roman" w:hAnsi="Times New Roman" w:eastAsia="方正仿宋_GBK" w:cs="Times New Roman"/>
          <w:sz w:val="33"/>
          <w:szCs w:val="33"/>
          <w:lang w:val="en-US" w:eastAsia="zh-CN"/>
        </w:rPr>
        <w:t>县委</w:t>
      </w:r>
      <w:r>
        <w:rPr>
          <w:rFonts w:hint="default" w:ascii="Times New Roman" w:hAnsi="Times New Roman" w:eastAsia="方正仿宋_GBK" w:cs="Times New Roman"/>
          <w:sz w:val="33"/>
          <w:szCs w:val="33"/>
          <w:lang w:val="zh-CN" w:eastAsia="zh-CN"/>
        </w:rPr>
        <w:t>巡察办主要承担向市委巡察工作领导小组报送我县巡察工作情况；向县委巡察工作领导小组报送工作情况，传达领导小组的决策和部署；统筹、协调和指导巡察组开展工作。对巡察干部进行日常教育、管理和监督；对县委和巡察工作领导小组决定的事项进行督办；办理县委巡察工作领导小组交办的其它事项。</w:t>
      </w:r>
    </w:p>
    <w:p w14:paraId="4F48A2CF">
      <w:pPr>
        <w:adjustRightInd w:val="0"/>
        <w:snapToGrid w:val="0"/>
        <w:spacing w:line="600" w:lineRule="exact"/>
        <w:ind w:firstLine="663" w:firstLineChars="200"/>
        <w:rPr>
          <w:rFonts w:hint="default" w:ascii="Times New Roman" w:hAnsi="Times New Roman" w:eastAsia="方正楷体_GBK" w:cs="Times New Roman"/>
          <w:b/>
          <w:sz w:val="33"/>
          <w:szCs w:val="33"/>
          <w:lang w:val="zh-CN"/>
        </w:rPr>
      </w:pPr>
      <w:r>
        <w:rPr>
          <w:rFonts w:hint="default" w:ascii="Times New Roman" w:hAnsi="Times New Roman" w:eastAsia="方正楷体_GBK" w:cs="Times New Roman"/>
          <w:b/>
          <w:sz w:val="33"/>
          <w:szCs w:val="33"/>
          <w:lang w:val="zh-CN"/>
        </w:rPr>
        <w:t>（三）人员概况</w:t>
      </w:r>
    </w:p>
    <w:p w14:paraId="38016B60">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eastAsia"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县委巡察办</w:t>
      </w:r>
      <w:r>
        <w:rPr>
          <w:rFonts w:hint="eastAsia" w:ascii="Times New Roman" w:hAnsi="Times New Roman" w:eastAsia="方正仿宋_GBK" w:cs="Times New Roman"/>
          <w:sz w:val="33"/>
          <w:szCs w:val="33"/>
        </w:rPr>
        <w:t>属于行政单位，内设股室</w:t>
      </w:r>
      <w:r>
        <w:rPr>
          <w:rFonts w:hint="eastAsia" w:ascii="Times New Roman" w:hAnsi="Times New Roman" w:eastAsia="方正仿宋_GBK" w:cs="Times New Roman"/>
          <w:sz w:val="33"/>
          <w:szCs w:val="33"/>
          <w:lang w:val="en-US" w:eastAsia="zh-CN"/>
        </w:rPr>
        <w:t>3</w:t>
      </w:r>
      <w:r>
        <w:rPr>
          <w:rFonts w:hint="eastAsia" w:ascii="Times New Roman" w:hAnsi="Times New Roman" w:eastAsia="方正仿宋_GBK" w:cs="Times New Roman"/>
          <w:sz w:val="33"/>
          <w:szCs w:val="33"/>
        </w:rPr>
        <w:t>个</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lang w:val="en-US" w:eastAsia="zh-CN"/>
        </w:rPr>
        <w:t>综合股、巡察股、督导股</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w:t>
      </w:r>
      <w:r>
        <w:rPr>
          <w:rFonts w:hint="default" w:ascii="Times New Roman" w:hAnsi="Times New Roman" w:eastAsia="方正仿宋_GBK" w:cs="Times New Roman"/>
          <w:sz w:val="33"/>
          <w:szCs w:val="33"/>
        </w:rPr>
        <w:t>下属</w:t>
      </w:r>
      <w:r>
        <w:rPr>
          <w:rFonts w:hint="eastAsia" w:ascii="Times New Roman" w:hAnsi="Times New Roman" w:eastAsia="方正仿宋_GBK" w:cs="Times New Roman"/>
          <w:sz w:val="33"/>
          <w:szCs w:val="33"/>
          <w:lang w:val="en-US" w:eastAsia="zh-CN"/>
        </w:rPr>
        <w:t>其他</w:t>
      </w:r>
      <w:r>
        <w:rPr>
          <w:rFonts w:hint="default" w:ascii="Times New Roman" w:hAnsi="Times New Roman" w:eastAsia="方正仿宋_GBK" w:cs="Times New Roman"/>
          <w:sz w:val="33"/>
          <w:szCs w:val="33"/>
        </w:rPr>
        <w:t>事业单位</w:t>
      </w:r>
      <w:r>
        <w:rPr>
          <w:rFonts w:hint="eastAsia" w:ascii="Times New Roman" w:hAnsi="Times New Roman" w:eastAsia="方正仿宋_GBK" w:cs="Times New Roman"/>
          <w:sz w:val="33"/>
          <w:szCs w:val="33"/>
          <w:lang w:val="en-US" w:eastAsia="zh-CN"/>
        </w:rPr>
        <w:t>1个（巡察信息服务中心），</w:t>
      </w:r>
      <w:r>
        <w:rPr>
          <w:rFonts w:hint="eastAsia" w:ascii="Times New Roman" w:hAnsi="Times New Roman" w:eastAsia="方正仿宋_GBK" w:cs="Times New Roman"/>
          <w:sz w:val="33"/>
          <w:szCs w:val="33"/>
        </w:rPr>
        <w:t>行政编制</w:t>
      </w:r>
      <w:r>
        <w:rPr>
          <w:rFonts w:hint="eastAsia" w:ascii="Times New Roman" w:hAnsi="Times New Roman" w:eastAsia="方正仿宋_GBK" w:cs="Times New Roman"/>
          <w:sz w:val="33"/>
          <w:szCs w:val="33"/>
          <w:lang w:val="en-US" w:eastAsia="zh-CN"/>
        </w:rPr>
        <w:t>21</w:t>
      </w:r>
      <w:r>
        <w:rPr>
          <w:rFonts w:hint="eastAsia" w:ascii="Times New Roman" w:hAnsi="Times New Roman" w:eastAsia="方正仿宋_GBK" w:cs="Times New Roman"/>
          <w:sz w:val="33"/>
          <w:szCs w:val="33"/>
        </w:rPr>
        <w:t>人，事业编制6人，实有在职</w:t>
      </w:r>
      <w:r>
        <w:rPr>
          <w:rFonts w:hint="eastAsia" w:ascii="Times New Roman" w:hAnsi="Times New Roman" w:eastAsia="方正仿宋_GBK" w:cs="Times New Roman"/>
          <w:sz w:val="33"/>
          <w:szCs w:val="33"/>
          <w:lang w:val="en-US" w:eastAsia="zh-CN"/>
        </w:rPr>
        <w:t>行政人员2</w:t>
      </w:r>
      <w:r>
        <w:rPr>
          <w:rFonts w:hint="eastAsia" w:eastAsia="方正仿宋_GBK" w:cs="Times New Roman"/>
          <w:sz w:val="33"/>
          <w:szCs w:val="33"/>
          <w:lang w:val="en-US" w:eastAsia="zh-CN"/>
        </w:rPr>
        <w:t>5</w:t>
      </w:r>
      <w:r>
        <w:rPr>
          <w:rFonts w:hint="eastAsia" w:ascii="Times New Roman" w:hAnsi="Times New Roman" w:eastAsia="方正仿宋_GBK" w:cs="Times New Roman"/>
          <w:sz w:val="33"/>
          <w:szCs w:val="33"/>
          <w:lang w:val="en-US" w:eastAsia="zh-CN"/>
        </w:rPr>
        <w:t>人，事业人员</w:t>
      </w:r>
      <w:r>
        <w:rPr>
          <w:rFonts w:hint="eastAsia" w:eastAsia="方正仿宋_GBK" w:cs="Times New Roman"/>
          <w:sz w:val="33"/>
          <w:szCs w:val="33"/>
          <w:lang w:val="en-US" w:eastAsia="zh-CN"/>
        </w:rPr>
        <w:t>4</w:t>
      </w:r>
      <w:r>
        <w:rPr>
          <w:rFonts w:hint="eastAsia" w:ascii="Times New Roman" w:hAnsi="Times New Roman" w:eastAsia="方正仿宋_GBK" w:cs="Times New Roman"/>
          <w:sz w:val="33"/>
          <w:szCs w:val="33"/>
          <w:lang w:val="en-US" w:eastAsia="zh-CN"/>
        </w:rPr>
        <w:t>人，无离退休人员</w:t>
      </w:r>
      <w:r>
        <w:rPr>
          <w:rFonts w:hint="eastAsia" w:ascii="Times New Roman" w:hAnsi="Times New Roman" w:eastAsia="方正仿宋_GBK" w:cs="Times New Roman"/>
          <w:sz w:val="33"/>
          <w:szCs w:val="33"/>
        </w:rPr>
        <w:t>。</w:t>
      </w:r>
    </w:p>
    <w:p w14:paraId="38D2BE27">
      <w:pPr>
        <w:adjustRightInd w:val="0"/>
        <w:snapToGrid w:val="0"/>
        <w:spacing w:line="590" w:lineRule="exact"/>
        <w:ind w:firstLine="660" w:firstLineChars="200"/>
        <w:contextualSpacing/>
        <w:rPr>
          <w:rFonts w:hint="eastAsia" w:ascii="方正黑体_GBK" w:hAnsi="方正黑体_GBK" w:eastAsia="方正黑体_GBK" w:cs="方正黑体_GBK"/>
          <w:color w:val="000000"/>
          <w:kern w:val="0"/>
          <w:sz w:val="33"/>
          <w:szCs w:val="33"/>
          <w:shd w:val="clear" w:color="auto" w:fill="FFFFFF"/>
          <w:lang w:val="zh-CN"/>
        </w:rPr>
      </w:pPr>
      <w:r>
        <w:rPr>
          <w:rFonts w:hint="eastAsia" w:ascii="方正黑体_GBK" w:hAnsi="方正黑体_GBK" w:eastAsia="方正黑体_GBK" w:cs="方正黑体_GBK"/>
          <w:color w:val="000000"/>
          <w:kern w:val="0"/>
          <w:sz w:val="33"/>
          <w:szCs w:val="33"/>
          <w:shd w:val="clear" w:color="auto" w:fill="FFFFFF"/>
          <w:lang w:val="zh-CN"/>
        </w:rPr>
        <w:t>二、部门财政资金收支情况</w:t>
      </w:r>
    </w:p>
    <w:p w14:paraId="337E64FC">
      <w:pPr>
        <w:adjustRightInd w:val="0"/>
        <w:snapToGrid w:val="0"/>
        <w:spacing w:line="590" w:lineRule="exact"/>
        <w:ind w:firstLine="663" w:firstLineChars="200"/>
        <w:contextualSpacing/>
        <w:rPr>
          <w:rFonts w:hint="default" w:ascii="方正楷体_GBK" w:hAnsi="方正楷体_GBK" w:eastAsia="方正楷体_GBK" w:cs="方正楷体_GBK"/>
          <w:b/>
          <w:bCs/>
          <w:color w:val="000000"/>
          <w:kern w:val="0"/>
          <w:sz w:val="33"/>
          <w:szCs w:val="33"/>
          <w:shd w:val="clear" w:color="auto" w:fill="FFFFFF"/>
          <w:lang w:val="zh-CN"/>
        </w:rPr>
      </w:pPr>
      <w:r>
        <w:rPr>
          <w:rFonts w:hint="default" w:ascii="方正楷体_GBK" w:hAnsi="方正楷体_GBK" w:eastAsia="方正楷体_GBK" w:cs="方正楷体_GBK"/>
          <w:b/>
          <w:bCs/>
          <w:color w:val="000000"/>
          <w:kern w:val="0"/>
          <w:sz w:val="33"/>
          <w:szCs w:val="33"/>
          <w:shd w:val="clear" w:color="auto" w:fill="FFFFFF"/>
          <w:lang w:val="zh-CN"/>
        </w:rPr>
        <w:t>（一）部门财政资金收入情况</w:t>
      </w:r>
    </w:p>
    <w:p w14:paraId="14EE3F76">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default"/>
          <w:lang w:val="zh-CN" w:eastAsia="zh-CN"/>
        </w:rPr>
      </w:pPr>
      <w:r>
        <w:rPr>
          <w:rFonts w:hint="eastAsia" w:eastAsia="方正仿宋_GBK" w:cs="Times New Roman"/>
          <w:color w:val="000000"/>
          <w:kern w:val="0"/>
          <w:sz w:val="33"/>
          <w:szCs w:val="33"/>
          <w:shd w:val="clear" w:color="auto" w:fill="FFFFFF"/>
          <w:lang w:val="en-US" w:eastAsia="zh-CN"/>
        </w:rPr>
        <w:t>县委巡察办</w:t>
      </w:r>
      <w:r>
        <w:rPr>
          <w:rFonts w:hint="default" w:eastAsia="方正仿宋_GBK" w:cs="Times New Roman"/>
          <w:color w:val="000000"/>
          <w:kern w:val="0"/>
          <w:sz w:val="33"/>
          <w:szCs w:val="33"/>
          <w:shd w:val="clear" w:color="auto" w:fill="FFFFFF"/>
          <w:lang w:val="en-US" w:eastAsia="zh-CN"/>
        </w:rPr>
        <w:t>202</w:t>
      </w:r>
      <w:r>
        <w:rPr>
          <w:rFonts w:hint="eastAsia" w:eastAsia="方正仿宋_GBK" w:cs="Times New Roman"/>
          <w:color w:val="000000"/>
          <w:kern w:val="0"/>
          <w:sz w:val="33"/>
          <w:szCs w:val="33"/>
          <w:shd w:val="clear" w:color="auto" w:fill="FFFFFF"/>
          <w:lang w:val="en-US" w:eastAsia="zh-CN"/>
        </w:rPr>
        <w:t>4</w:t>
      </w:r>
      <w:r>
        <w:rPr>
          <w:rFonts w:hint="default" w:eastAsia="方正仿宋_GBK" w:cs="Times New Roman"/>
          <w:color w:val="000000"/>
          <w:kern w:val="0"/>
          <w:sz w:val="33"/>
          <w:szCs w:val="33"/>
          <w:shd w:val="clear" w:color="auto" w:fill="FFFFFF"/>
          <w:lang w:val="en-US" w:eastAsia="zh-CN"/>
        </w:rPr>
        <w:t>年年初预算收入</w:t>
      </w:r>
      <w:r>
        <w:rPr>
          <w:rFonts w:hint="eastAsia" w:eastAsia="方正仿宋_GBK" w:cs="Times New Roman"/>
          <w:b w:val="0"/>
          <w:bCs w:val="0"/>
          <w:snapToGrid w:val="0"/>
          <w:color w:val="000000"/>
          <w:kern w:val="0"/>
          <w:sz w:val="33"/>
          <w:szCs w:val="33"/>
          <w:u w:val="none"/>
          <w:lang w:val="en-US" w:eastAsia="zh-CN" w:bidi="ar"/>
        </w:rPr>
        <w:t>724.34</w:t>
      </w:r>
      <w:r>
        <w:rPr>
          <w:rFonts w:hint="eastAsia" w:eastAsia="方正仿宋_GBK" w:cs="Times New Roman"/>
          <w:color w:val="000000"/>
          <w:kern w:val="0"/>
          <w:sz w:val="33"/>
          <w:szCs w:val="33"/>
          <w:shd w:val="clear" w:color="auto" w:fill="FFFFFF"/>
          <w:lang w:val="en-US" w:eastAsia="zh-CN"/>
        </w:rPr>
        <w:t>万元</w:t>
      </w:r>
      <w:r>
        <w:rPr>
          <w:rFonts w:hint="default" w:eastAsia="方正仿宋_GBK" w:cs="Times New Roman"/>
          <w:color w:val="000000"/>
          <w:kern w:val="0"/>
          <w:sz w:val="33"/>
          <w:szCs w:val="33"/>
          <w:shd w:val="clear" w:color="auto" w:fill="FFFFFF"/>
          <w:lang w:val="en-US" w:eastAsia="zh-CN"/>
        </w:rPr>
        <w:t>、决算报表收入</w:t>
      </w:r>
      <w:r>
        <w:rPr>
          <w:rFonts w:hint="eastAsia" w:eastAsia="方正仿宋_GBK" w:cs="Times New Roman"/>
          <w:b w:val="0"/>
          <w:bCs w:val="0"/>
          <w:snapToGrid w:val="0"/>
          <w:color w:val="000000"/>
          <w:kern w:val="0"/>
          <w:sz w:val="33"/>
          <w:szCs w:val="33"/>
          <w:u w:val="none"/>
          <w:lang w:val="en-US" w:eastAsia="zh-CN" w:bidi="ar"/>
        </w:rPr>
        <w:t>724.34万元，</w:t>
      </w:r>
      <w:r>
        <w:rPr>
          <w:rFonts w:hint="default" w:ascii="Times New Roman" w:hAnsi="Times New Roman" w:eastAsia="方正仿宋_GBK" w:cs="Times New Roman"/>
          <w:b w:val="0"/>
          <w:bCs w:val="0"/>
          <w:color w:val="000000"/>
          <w:kern w:val="0"/>
          <w:sz w:val="33"/>
          <w:szCs w:val="33"/>
          <w:u w:val="none"/>
          <w:lang w:val="en-US" w:eastAsia="zh-CN"/>
        </w:rPr>
        <w:t>其中：一般公共预算财政拨款收入</w:t>
      </w:r>
      <w:r>
        <w:rPr>
          <w:rFonts w:hint="eastAsia" w:eastAsia="方正仿宋_GBK" w:cs="Times New Roman"/>
          <w:b w:val="0"/>
          <w:bCs w:val="0"/>
          <w:snapToGrid w:val="0"/>
          <w:color w:val="000000"/>
          <w:kern w:val="0"/>
          <w:sz w:val="33"/>
          <w:szCs w:val="33"/>
          <w:u w:val="none"/>
          <w:lang w:val="en-US" w:eastAsia="zh-CN" w:bidi="ar"/>
        </w:rPr>
        <w:t>724.34</w:t>
      </w:r>
      <w:r>
        <w:rPr>
          <w:rFonts w:hint="default" w:ascii="Times New Roman" w:hAnsi="Times New Roman" w:eastAsia="方正仿宋_GBK" w:cs="Times New Roman"/>
          <w:b w:val="0"/>
          <w:bCs w:val="0"/>
          <w:color w:val="000000"/>
          <w:kern w:val="0"/>
          <w:sz w:val="33"/>
          <w:szCs w:val="33"/>
          <w:u w:val="none"/>
          <w:lang w:val="en-US" w:eastAsia="zh-CN"/>
        </w:rPr>
        <w:t>万元，占</w:t>
      </w:r>
      <w:r>
        <w:rPr>
          <w:rFonts w:hint="eastAsia" w:eastAsia="方正仿宋_GBK" w:cs="Times New Roman"/>
          <w:b w:val="0"/>
          <w:bCs w:val="0"/>
          <w:color w:val="000000"/>
          <w:kern w:val="0"/>
          <w:sz w:val="33"/>
          <w:szCs w:val="33"/>
          <w:u w:val="none"/>
          <w:lang w:val="en-US" w:eastAsia="zh-CN"/>
        </w:rPr>
        <w:t>100</w:t>
      </w:r>
      <w:r>
        <w:rPr>
          <w:rFonts w:hint="default" w:ascii="Times New Roman" w:hAnsi="Times New Roman" w:eastAsia="方正仿宋_GBK" w:cs="Times New Roman"/>
          <w:b w:val="0"/>
          <w:bCs w:val="0"/>
          <w:color w:val="000000"/>
          <w:kern w:val="0"/>
          <w:sz w:val="33"/>
          <w:szCs w:val="33"/>
          <w:u w:val="none"/>
          <w:lang w:val="en-US" w:eastAsia="zh-CN"/>
        </w:rPr>
        <w:t>%。</w:t>
      </w:r>
    </w:p>
    <w:p w14:paraId="025197B7">
      <w:pPr>
        <w:adjustRightInd w:val="0"/>
        <w:snapToGrid w:val="0"/>
        <w:spacing w:line="590" w:lineRule="exact"/>
        <w:ind w:firstLine="663" w:firstLineChars="200"/>
        <w:contextualSpacing/>
        <w:rPr>
          <w:rFonts w:hint="default" w:ascii="方正楷体_GBK" w:hAnsi="方正楷体_GBK" w:eastAsia="方正楷体_GBK" w:cs="方正楷体_GBK"/>
          <w:b/>
          <w:bCs/>
          <w:color w:val="000000"/>
          <w:kern w:val="0"/>
          <w:sz w:val="33"/>
          <w:szCs w:val="33"/>
          <w:shd w:val="clear" w:color="auto" w:fill="FFFFFF"/>
          <w:lang w:val="zh-CN"/>
        </w:rPr>
      </w:pPr>
      <w:r>
        <w:rPr>
          <w:rFonts w:hint="default" w:ascii="方正楷体_GBK" w:hAnsi="方正楷体_GBK" w:eastAsia="方正楷体_GBK" w:cs="方正楷体_GBK"/>
          <w:b/>
          <w:bCs/>
          <w:color w:val="000000"/>
          <w:kern w:val="0"/>
          <w:sz w:val="33"/>
          <w:szCs w:val="33"/>
          <w:shd w:val="clear" w:color="auto" w:fill="FFFFFF"/>
          <w:lang w:val="zh-CN"/>
        </w:rPr>
        <w:t>（二）部门财政资金支出情况</w:t>
      </w:r>
    </w:p>
    <w:p w14:paraId="6E8EA85B">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b w:val="0"/>
          <w:bCs w:val="0"/>
          <w:color w:val="000000"/>
          <w:kern w:val="0"/>
          <w:sz w:val="33"/>
          <w:szCs w:val="33"/>
          <w:u w:val="none"/>
          <w:lang w:val="en-US" w:eastAsia="zh-CN"/>
        </w:rPr>
      </w:pPr>
      <w:r>
        <w:rPr>
          <w:rFonts w:hint="eastAsia" w:eastAsia="方正仿宋_GBK" w:cs="Times New Roman"/>
          <w:color w:val="000000"/>
          <w:kern w:val="0"/>
          <w:sz w:val="33"/>
          <w:szCs w:val="33"/>
          <w:shd w:val="clear" w:color="auto" w:fill="FFFFFF"/>
          <w:lang w:val="en-US" w:eastAsia="zh-CN"/>
        </w:rPr>
        <w:t>县委巡察办</w:t>
      </w:r>
      <w:r>
        <w:rPr>
          <w:rFonts w:hint="default" w:eastAsia="方正仿宋_GBK" w:cs="Times New Roman"/>
          <w:color w:val="000000"/>
          <w:kern w:val="0"/>
          <w:sz w:val="33"/>
          <w:szCs w:val="33"/>
          <w:shd w:val="clear" w:color="auto" w:fill="FFFFFF"/>
          <w:lang w:val="en-US" w:eastAsia="zh-CN"/>
        </w:rPr>
        <w:t>202</w:t>
      </w:r>
      <w:r>
        <w:rPr>
          <w:rFonts w:hint="eastAsia" w:eastAsia="方正仿宋_GBK" w:cs="Times New Roman"/>
          <w:color w:val="000000"/>
          <w:kern w:val="0"/>
          <w:sz w:val="33"/>
          <w:szCs w:val="33"/>
          <w:shd w:val="clear" w:color="auto" w:fill="FFFFFF"/>
          <w:lang w:val="en-US" w:eastAsia="zh-CN"/>
        </w:rPr>
        <w:t>4</w:t>
      </w:r>
      <w:r>
        <w:rPr>
          <w:rFonts w:hint="default" w:eastAsia="方正仿宋_GBK" w:cs="Times New Roman"/>
          <w:color w:val="000000"/>
          <w:kern w:val="0"/>
          <w:sz w:val="33"/>
          <w:szCs w:val="33"/>
          <w:shd w:val="clear" w:color="auto" w:fill="FFFFFF"/>
          <w:lang w:val="en-US" w:eastAsia="zh-CN"/>
        </w:rPr>
        <w:t>年年初预算支出</w:t>
      </w:r>
      <w:r>
        <w:rPr>
          <w:rFonts w:hint="eastAsia" w:eastAsia="方正仿宋_GBK" w:cs="Times New Roman"/>
          <w:b w:val="0"/>
          <w:bCs w:val="0"/>
          <w:snapToGrid w:val="0"/>
          <w:color w:val="000000"/>
          <w:kern w:val="0"/>
          <w:sz w:val="33"/>
          <w:szCs w:val="33"/>
          <w:u w:val="none"/>
          <w:lang w:val="en-US" w:eastAsia="zh-CN" w:bidi="ar"/>
        </w:rPr>
        <w:t>724.34</w:t>
      </w:r>
      <w:r>
        <w:rPr>
          <w:rFonts w:hint="eastAsia" w:eastAsia="方正仿宋_GBK" w:cs="Times New Roman"/>
          <w:color w:val="000000"/>
          <w:kern w:val="0"/>
          <w:sz w:val="33"/>
          <w:szCs w:val="33"/>
          <w:shd w:val="clear" w:color="auto" w:fill="FFFFFF"/>
          <w:lang w:val="en-US" w:eastAsia="zh-CN"/>
        </w:rPr>
        <w:t>万元</w:t>
      </w:r>
      <w:r>
        <w:rPr>
          <w:rFonts w:hint="default" w:eastAsia="方正仿宋_GBK" w:cs="Times New Roman"/>
          <w:color w:val="000000"/>
          <w:kern w:val="0"/>
          <w:sz w:val="33"/>
          <w:szCs w:val="33"/>
          <w:shd w:val="clear" w:color="auto" w:fill="FFFFFF"/>
          <w:lang w:val="en-US" w:eastAsia="zh-CN"/>
        </w:rPr>
        <w:t>、决算报表支出</w:t>
      </w:r>
      <w:r>
        <w:rPr>
          <w:rFonts w:hint="eastAsia" w:eastAsia="方正仿宋_GBK" w:cs="Times New Roman"/>
          <w:b w:val="0"/>
          <w:bCs w:val="0"/>
          <w:snapToGrid w:val="0"/>
          <w:color w:val="000000"/>
          <w:kern w:val="0"/>
          <w:sz w:val="33"/>
          <w:szCs w:val="33"/>
          <w:u w:val="none"/>
          <w:lang w:val="en-US" w:eastAsia="zh-CN" w:bidi="ar"/>
        </w:rPr>
        <w:t>724.34</w:t>
      </w:r>
      <w:r>
        <w:rPr>
          <w:rFonts w:hint="default" w:ascii="Times New Roman" w:hAnsi="Times New Roman" w:eastAsia="方正仿宋_GBK" w:cs="Times New Roman"/>
          <w:b w:val="0"/>
          <w:bCs w:val="0"/>
          <w:color w:val="000000"/>
          <w:kern w:val="0"/>
          <w:sz w:val="33"/>
          <w:szCs w:val="33"/>
          <w:u w:val="none"/>
          <w:lang w:val="en-US" w:eastAsia="zh-CN"/>
        </w:rPr>
        <w:t>万元</w:t>
      </w:r>
      <w:r>
        <w:rPr>
          <w:rFonts w:hint="default" w:eastAsia="方正仿宋_GBK" w:cs="Times New Roman"/>
          <w:color w:val="000000"/>
          <w:kern w:val="0"/>
          <w:sz w:val="33"/>
          <w:szCs w:val="33"/>
          <w:shd w:val="clear" w:color="auto" w:fill="FFFFFF"/>
          <w:lang w:val="en-US" w:eastAsia="zh-CN"/>
        </w:rPr>
        <w:t>。</w:t>
      </w:r>
      <w:r>
        <w:rPr>
          <w:rFonts w:hint="default" w:ascii="Times New Roman" w:hAnsi="Times New Roman" w:eastAsia="方正仿宋_GBK" w:cs="Times New Roman"/>
          <w:b w:val="0"/>
          <w:bCs w:val="0"/>
          <w:color w:val="000000"/>
          <w:kern w:val="0"/>
          <w:sz w:val="33"/>
          <w:szCs w:val="33"/>
          <w:u w:val="none"/>
          <w:lang w:val="en-US" w:eastAsia="zh-CN"/>
        </w:rPr>
        <w:t>其中：基本支出</w:t>
      </w:r>
      <w:r>
        <w:rPr>
          <w:rFonts w:hint="eastAsia" w:eastAsia="方正仿宋_GBK" w:cs="Times New Roman"/>
          <w:b w:val="0"/>
          <w:bCs w:val="0"/>
          <w:color w:val="000000"/>
          <w:kern w:val="0"/>
          <w:sz w:val="33"/>
          <w:szCs w:val="33"/>
          <w:u w:val="none"/>
          <w:lang w:val="en-US" w:eastAsia="zh-CN"/>
        </w:rPr>
        <w:t>584.34</w:t>
      </w:r>
      <w:r>
        <w:rPr>
          <w:rFonts w:hint="default" w:ascii="Times New Roman" w:hAnsi="Times New Roman" w:eastAsia="方正仿宋_GBK" w:cs="Times New Roman"/>
          <w:b w:val="0"/>
          <w:bCs w:val="0"/>
          <w:color w:val="000000"/>
          <w:kern w:val="0"/>
          <w:sz w:val="33"/>
          <w:szCs w:val="33"/>
          <w:u w:val="none"/>
          <w:lang w:val="en-US" w:eastAsia="zh-CN"/>
        </w:rPr>
        <w:t>万元，占80.</w:t>
      </w:r>
      <w:r>
        <w:rPr>
          <w:rFonts w:hint="eastAsia" w:eastAsia="方正仿宋_GBK" w:cs="Times New Roman"/>
          <w:b w:val="0"/>
          <w:bCs w:val="0"/>
          <w:color w:val="000000"/>
          <w:kern w:val="0"/>
          <w:sz w:val="33"/>
          <w:szCs w:val="33"/>
          <w:u w:val="none"/>
          <w:lang w:val="en-US" w:eastAsia="zh-CN"/>
        </w:rPr>
        <w:t>67</w:t>
      </w:r>
      <w:r>
        <w:rPr>
          <w:rFonts w:hint="default" w:ascii="Times New Roman" w:hAnsi="Times New Roman" w:eastAsia="方正仿宋_GBK" w:cs="Times New Roman"/>
          <w:b w:val="0"/>
          <w:bCs w:val="0"/>
          <w:color w:val="000000"/>
          <w:kern w:val="0"/>
          <w:sz w:val="33"/>
          <w:szCs w:val="33"/>
          <w:u w:val="none"/>
          <w:lang w:val="en-US" w:eastAsia="zh-CN"/>
        </w:rPr>
        <w:t>%；项目支出1</w:t>
      </w:r>
      <w:r>
        <w:rPr>
          <w:rFonts w:hint="eastAsia" w:eastAsia="方正仿宋_GBK" w:cs="Times New Roman"/>
          <w:b w:val="0"/>
          <w:bCs w:val="0"/>
          <w:color w:val="000000"/>
          <w:kern w:val="0"/>
          <w:sz w:val="33"/>
          <w:szCs w:val="33"/>
          <w:u w:val="none"/>
          <w:lang w:val="en-US" w:eastAsia="zh-CN"/>
        </w:rPr>
        <w:t>40</w:t>
      </w:r>
      <w:r>
        <w:rPr>
          <w:rFonts w:hint="default" w:ascii="Times New Roman" w:hAnsi="Times New Roman" w:eastAsia="方正仿宋_GBK" w:cs="Times New Roman"/>
          <w:b w:val="0"/>
          <w:bCs w:val="0"/>
          <w:color w:val="000000"/>
          <w:kern w:val="0"/>
          <w:sz w:val="33"/>
          <w:szCs w:val="33"/>
          <w:u w:val="none"/>
          <w:lang w:val="en-US" w:eastAsia="zh-CN"/>
        </w:rPr>
        <w:t>万元，占19.</w:t>
      </w:r>
      <w:r>
        <w:rPr>
          <w:rFonts w:hint="eastAsia" w:eastAsia="方正仿宋_GBK" w:cs="Times New Roman"/>
          <w:b w:val="0"/>
          <w:bCs w:val="0"/>
          <w:color w:val="000000"/>
          <w:kern w:val="0"/>
          <w:sz w:val="33"/>
          <w:szCs w:val="33"/>
          <w:u w:val="none"/>
          <w:lang w:val="en-US" w:eastAsia="zh-CN"/>
        </w:rPr>
        <w:t>33</w:t>
      </w:r>
      <w:r>
        <w:rPr>
          <w:rFonts w:hint="default" w:ascii="Times New Roman" w:hAnsi="Times New Roman" w:eastAsia="方正仿宋_GBK" w:cs="Times New Roman"/>
          <w:b w:val="0"/>
          <w:bCs w:val="0"/>
          <w:color w:val="000000"/>
          <w:kern w:val="0"/>
          <w:sz w:val="33"/>
          <w:szCs w:val="33"/>
          <w:u w:val="none"/>
          <w:lang w:val="en-US" w:eastAsia="zh-CN"/>
        </w:rPr>
        <w:t>%；上缴上级支出0万元，占0%；经营支出0万元，占0%；对附属单位补助支出0万元，占0%。</w:t>
      </w:r>
    </w:p>
    <w:bookmarkEnd w:id="58"/>
    <w:p w14:paraId="4FD549A1">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left="0" w:leftChars="0" w:right="0" w:rightChars="0" w:firstLine="663" w:firstLineChars="200"/>
        <w:contextualSpacing/>
        <w:jc w:val="both"/>
        <w:textAlignment w:val="auto"/>
        <w:outlineLvl w:val="9"/>
        <w:rPr>
          <w:rFonts w:hint="eastAsia" w:ascii="Times New Roman" w:hAnsi="Times New Roman" w:eastAsia="方正楷体_GBK" w:cs="Times New Roman"/>
          <w:b/>
          <w:sz w:val="33"/>
          <w:szCs w:val="33"/>
          <w:lang w:val="zh-CN" w:eastAsia="zh-CN"/>
        </w:rPr>
      </w:pPr>
      <w:r>
        <w:rPr>
          <w:rFonts w:hint="eastAsia" w:ascii="Times New Roman" w:hAnsi="Times New Roman" w:eastAsia="方正楷体_GBK" w:cs="Times New Roman"/>
          <w:b/>
          <w:kern w:val="2"/>
          <w:sz w:val="33"/>
          <w:szCs w:val="33"/>
          <w:lang w:val="zh-CN" w:eastAsia="zh-CN" w:bidi="ar-SA"/>
        </w:rPr>
        <w:t>（三）</w:t>
      </w:r>
      <w:r>
        <w:rPr>
          <w:rFonts w:hint="default" w:ascii="Times New Roman" w:hAnsi="Times New Roman" w:eastAsia="方正楷体_GBK" w:cs="Times New Roman"/>
          <w:b/>
          <w:sz w:val="33"/>
          <w:szCs w:val="33"/>
          <w:lang w:val="zh-CN"/>
        </w:rPr>
        <w:t>结余分配和结转结余情况</w:t>
      </w:r>
      <w:r>
        <w:rPr>
          <w:rFonts w:hint="eastAsia" w:ascii="Times New Roman" w:hAnsi="Times New Roman" w:eastAsia="方正楷体_GBK" w:cs="Times New Roman"/>
          <w:b/>
          <w:sz w:val="33"/>
          <w:szCs w:val="33"/>
          <w:lang w:val="zh-CN" w:eastAsia="zh-CN"/>
        </w:rPr>
        <w:t>。</w:t>
      </w:r>
    </w:p>
    <w:p w14:paraId="75B27A89">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leftChars="200" w:right="0" w:rightChars="0"/>
        <w:contextualSpacing/>
        <w:jc w:val="both"/>
        <w:textAlignment w:val="auto"/>
        <w:outlineLvl w:val="9"/>
        <w:rPr>
          <w:rFonts w:hint="default"/>
          <w:lang w:val="en-US" w:eastAsia="zh-CN"/>
        </w:rPr>
      </w:pPr>
      <w:r>
        <w:rPr>
          <w:rFonts w:hint="eastAsia" w:eastAsia="方正仿宋_GBK" w:cs="Times New Roman"/>
          <w:color w:val="000000"/>
          <w:kern w:val="0"/>
          <w:sz w:val="33"/>
          <w:szCs w:val="33"/>
          <w:shd w:val="clear" w:color="auto" w:fill="FFFFFF"/>
          <w:lang w:val="en-US" w:eastAsia="zh-CN"/>
        </w:rPr>
        <w:t>县委巡察办</w:t>
      </w:r>
      <w:r>
        <w:rPr>
          <w:rFonts w:hint="default" w:eastAsia="方正仿宋_GBK" w:cs="Times New Roman"/>
          <w:color w:val="000000"/>
          <w:kern w:val="0"/>
          <w:sz w:val="33"/>
          <w:szCs w:val="33"/>
          <w:shd w:val="clear" w:color="auto" w:fill="FFFFFF"/>
          <w:lang w:val="en-US" w:eastAsia="zh-CN"/>
        </w:rPr>
        <w:t>202</w:t>
      </w:r>
      <w:r>
        <w:rPr>
          <w:rFonts w:hint="eastAsia" w:eastAsia="方正仿宋_GBK" w:cs="Times New Roman"/>
          <w:color w:val="000000"/>
          <w:kern w:val="0"/>
          <w:sz w:val="33"/>
          <w:szCs w:val="33"/>
          <w:shd w:val="clear" w:color="auto" w:fill="FFFFFF"/>
          <w:lang w:val="en-US" w:eastAsia="zh-CN"/>
        </w:rPr>
        <w:t>4</w:t>
      </w:r>
      <w:r>
        <w:rPr>
          <w:rFonts w:hint="default" w:eastAsia="方正仿宋_GBK" w:cs="Times New Roman"/>
          <w:color w:val="000000"/>
          <w:kern w:val="0"/>
          <w:sz w:val="33"/>
          <w:szCs w:val="33"/>
          <w:shd w:val="clear" w:color="auto" w:fill="FFFFFF"/>
          <w:lang w:val="en-US" w:eastAsia="zh-CN"/>
        </w:rPr>
        <w:t>年</w:t>
      </w:r>
      <w:r>
        <w:rPr>
          <w:rFonts w:hint="default" w:ascii="Times New Roman" w:hAnsi="Times New Roman" w:eastAsia="方正仿宋_GBK" w:cs="Times New Roman"/>
          <w:b w:val="0"/>
          <w:bCs w:val="0"/>
          <w:sz w:val="33"/>
          <w:szCs w:val="33"/>
          <w:u w:val="none"/>
        </w:rPr>
        <w:t>年末</w:t>
      </w:r>
      <w:r>
        <w:rPr>
          <w:rFonts w:hint="default" w:ascii="Times New Roman" w:hAnsi="Times New Roman" w:eastAsia="方正仿宋_GBK" w:cs="Times New Roman"/>
          <w:b w:val="0"/>
          <w:bCs w:val="0"/>
          <w:sz w:val="33"/>
          <w:szCs w:val="33"/>
          <w:u w:val="none"/>
          <w:lang w:val="en-US" w:eastAsia="zh-CN"/>
        </w:rPr>
        <w:t>无</w:t>
      </w:r>
      <w:r>
        <w:rPr>
          <w:rFonts w:hint="default" w:ascii="Times New Roman" w:hAnsi="Times New Roman" w:eastAsia="方正仿宋_GBK" w:cs="Times New Roman"/>
          <w:b w:val="0"/>
          <w:bCs w:val="0"/>
          <w:sz w:val="33"/>
          <w:szCs w:val="33"/>
          <w:u w:val="none"/>
        </w:rPr>
        <w:t>结转和结余</w:t>
      </w:r>
      <w:r>
        <w:rPr>
          <w:rFonts w:hint="default" w:ascii="Times New Roman" w:hAnsi="Times New Roman" w:eastAsia="方正仿宋_GBK" w:cs="Times New Roman"/>
          <w:b w:val="0"/>
          <w:bCs w:val="0"/>
          <w:sz w:val="33"/>
          <w:szCs w:val="33"/>
          <w:u w:val="none"/>
          <w:lang w:eastAsia="zh-CN"/>
        </w:rPr>
        <w:t>。</w:t>
      </w:r>
    </w:p>
    <w:p w14:paraId="22DB8B88">
      <w:pPr>
        <w:keepNext w:val="0"/>
        <w:keepLines w:val="0"/>
        <w:pageBreakBefore w:val="0"/>
        <w:kinsoku/>
        <w:wordWrap/>
        <w:topLinePunct w:val="0"/>
        <w:autoSpaceDE/>
        <w:autoSpaceDN/>
        <w:bidi w:val="0"/>
        <w:adjustRightInd w:val="0"/>
        <w:snapToGrid w:val="0"/>
        <w:spacing w:line="590" w:lineRule="exact"/>
        <w:ind w:firstLine="660" w:firstLineChars="200"/>
        <w:contextualSpacing/>
        <w:textAlignment w:val="auto"/>
        <w:rPr>
          <w:rFonts w:ascii="方正黑体_GBK" w:hAnsi="宋体" w:eastAsia="方正黑体_GBK" w:cs="宋体"/>
          <w:color w:val="000000"/>
          <w:kern w:val="0"/>
          <w:sz w:val="33"/>
          <w:szCs w:val="33"/>
          <w:shd w:val="clear" w:color="auto" w:fill="FFFFFF"/>
        </w:rPr>
      </w:pPr>
      <w:r>
        <w:rPr>
          <w:rFonts w:hint="eastAsia" w:ascii="方正黑体_GBK" w:hAnsi="宋体" w:eastAsia="方正黑体_GBK" w:cs="宋体"/>
          <w:color w:val="000000"/>
          <w:kern w:val="0"/>
          <w:sz w:val="33"/>
          <w:szCs w:val="33"/>
          <w:shd w:val="clear" w:color="auto" w:fill="FFFFFF"/>
        </w:rPr>
        <w:t>三、部门预算绩效分析</w:t>
      </w:r>
    </w:p>
    <w:p w14:paraId="0F0896AE">
      <w:pPr>
        <w:keepNext w:val="0"/>
        <w:keepLines w:val="0"/>
        <w:pageBreakBefore w:val="0"/>
        <w:kinsoku/>
        <w:wordWrap/>
        <w:topLinePunct w:val="0"/>
        <w:autoSpaceDE/>
        <w:autoSpaceDN/>
        <w:bidi w:val="0"/>
        <w:adjustRightInd w:val="0"/>
        <w:snapToGrid w:val="0"/>
        <w:spacing w:line="590" w:lineRule="exact"/>
        <w:ind w:firstLine="663" w:firstLineChars="200"/>
        <w:textAlignment w:val="auto"/>
        <w:rPr>
          <w:rFonts w:hint="default" w:eastAsia="方正楷体_GBK"/>
          <w:b/>
          <w:sz w:val="33"/>
          <w:szCs w:val="33"/>
          <w:lang w:val="zh-CN"/>
        </w:rPr>
      </w:pPr>
      <w:r>
        <w:rPr>
          <w:rFonts w:hint="eastAsia" w:eastAsia="方正楷体_GBK"/>
          <w:b/>
          <w:sz w:val="33"/>
          <w:szCs w:val="33"/>
          <w:lang w:val="zh-CN"/>
        </w:rPr>
        <w:t>（一）部门预算总体绩效分析</w:t>
      </w:r>
    </w:p>
    <w:p w14:paraId="4E8E80C4">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63" w:firstLineChars="200"/>
        <w:contextualSpacing/>
        <w:jc w:val="both"/>
        <w:textAlignment w:val="auto"/>
        <w:outlineLvl w:val="9"/>
        <w:rPr>
          <w:rFonts w:hint="eastAsia" w:ascii="Times New Roman" w:hAnsi="Times New Roman" w:eastAsia="方正仿宋_GBK" w:cs="Times New Roman"/>
          <w:b w:val="0"/>
          <w:bCs w:val="0"/>
          <w:sz w:val="33"/>
          <w:szCs w:val="33"/>
          <w:u w:val="none"/>
          <w:lang w:val="zh-CN"/>
        </w:rPr>
      </w:pPr>
      <w:r>
        <w:rPr>
          <w:rFonts w:hint="eastAsia" w:ascii="Times New Roman" w:hAnsi="Times New Roman" w:eastAsia="方正仿宋_GBK" w:cs="Times New Roman"/>
          <w:b/>
          <w:bCs/>
          <w:sz w:val="33"/>
          <w:szCs w:val="33"/>
          <w:u w:val="none"/>
          <w:lang w:val="en-US" w:eastAsia="zh-CN"/>
        </w:rPr>
        <w:t>1.</w:t>
      </w:r>
      <w:r>
        <w:rPr>
          <w:rFonts w:hint="eastAsia" w:ascii="Times New Roman" w:hAnsi="Times New Roman" w:eastAsia="方正仿宋_GBK" w:cs="Times New Roman"/>
          <w:b/>
          <w:bCs/>
          <w:sz w:val="33"/>
          <w:szCs w:val="33"/>
          <w:u w:val="none"/>
          <w:lang w:val="zh-CN"/>
        </w:rPr>
        <w:t>履职效能</w:t>
      </w:r>
      <w:r>
        <w:rPr>
          <w:rFonts w:hint="eastAsia" w:eastAsia="方正仿宋_GBK" w:cs="Times New Roman"/>
          <w:b/>
          <w:bCs/>
          <w:sz w:val="33"/>
          <w:szCs w:val="33"/>
          <w:u w:val="none"/>
          <w:lang w:val="zh-CN"/>
        </w:rPr>
        <w:t>。</w:t>
      </w:r>
    </w:p>
    <w:p w14:paraId="27273C1C">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60" w:firstLineChars="200"/>
        <w:contextualSpacing/>
        <w:jc w:val="both"/>
        <w:textAlignment w:val="auto"/>
        <w:outlineLvl w:val="9"/>
        <w:rPr>
          <w:rFonts w:hint="eastAsia" w:ascii="Times New Roman" w:hAnsi="Times New Roman" w:eastAsia="方正仿宋_GBK" w:cs="Times New Roman"/>
          <w:b w:val="0"/>
          <w:bCs w:val="0"/>
          <w:kern w:val="2"/>
          <w:sz w:val="33"/>
          <w:szCs w:val="33"/>
          <w:u w:val="none"/>
          <w:lang w:val="en-US" w:eastAsia="zh-CN" w:bidi="ar-SA"/>
        </w:rPr>
      </w:pPr>
      <w:r>
        <w:rPr>
          <w:rFonts w:hint="eastAsia" w:ascii="Times New Roman" w:hAnsi="Times New Roman" w:eastAsia="方正仿宋_GBK" w:cs="Times New Roman"/>
          <w:b w:val="0"/>
          <w:bCs w:val="0"/>
          <w:kern w:val="2"/>
          <w:sz w:val="33"/>
          <w:szCs w:val="33"/>
          <w:u w:val="none"/>
          <w:lang w:val="en-US" w:eastAsia="zh-CN" w:bidi="ar-SA"/>
        </w:rPr>
        <w:t>坚持问题导向，深化政治监督。</w:t>
      </w:r>
      <w:r>
        <w:rPr>
          <w:rFonts w:hint="eastAsia" w:eastAsia="方正仿宋_GBK" w:cs="Times New Roman"/>
          <w:b w:val="0"/>
          <w:bCs w:val="0"/>
          <w:kern w:val="2"/>
          <w:sz w:val="33"/>
          <w:szCs w:val="33"/>
          <w:u w:val="none"/>
          <w:lang w:val="en-US" w:eastAsia="zh-CN" w:bidi="ar-SA"/>
        </w:rPr>
        <w:t>2024年</w:t>
      </w:r>
      <w:r>
        <w:rPr>
          <w:rFonts w:hint="eastAsia" w:ascii="Times New Roman" w:hAnsi="Times New Roman" w:eastAsia="方正仿宋_GBK" w:cs="Times New Roman"/>
          <w:b w:val="0"/>
          <w:bCs w:val="0"/>
          <w:kern w:val="2"/>
          <w:sz w:val="33"/>
          <w:szCs w:val="33"/>
          <w:u w:val="none"/>
          <w:lang w:val="en-US" w:eastAsia="zh-CN" w:bidi="ar-SA"/>
        </w:rPr>
        <w:t>开展</w:t>
      </w:r>
      <w:r>
        <w:rPr>
          <w:rFonts w:hint="eastAsia" w:eastAsia="方正仿宋_GBK" w:cs="Times New Roman"/>
          <w:b w:val="0"/>
          <w:bCs w:val="0"/>
          <w:kern w:val="2"/>
          <w:sz w:val="33"/>
          <w:szCs w:val="33"/>
          <w:u w:val="none"/>
          <w:lang w:val="en-US" w:eastAsia="zh-CN" w:bidi="ar-SA"/>
        </w:rPr>
        <w:t>了</w:t>
      </w:r>
      <w:r>
        <w:rPr>
          <w:rFonts w:hint="eastAsia" w:ascii="Times New Roman" w:hAnsi="Times New Roman" w:eastAsia="方正仿宋_GBK" w:cs="Times New Roman"/>
          <w:b w:val="0"/>
          <w:bCs w:val="0"/>
          <w:kern w:val="2"/>
          <w:sz w:val="33"/>
          <w:szCs w:val="33"/>
          <w:u w:val="none"/>
          <w:lang w:val="en-US" w:eastAsia="zh-CN" w:bidi="ar-SA"/>
        </w:rPr>
        <w:t>第五、六轮常规巡察，已完成巡察全覆盖任务的73.27%，发现问题318个，移送问题线索59条。在第五轮巡察工作中派出2个机动巡察组，分别对2所学校、2个镇开展“校园餐”、高标准农田建设领域突出问题机动巡察，发现问题28个，移送问题线索14条。积极配合开展群众身边不正之风和腐败问题集中整治工作，发现群众身边不正之风和腐败问题91个，立行立改问题9个，边巡边查问题线索16件。</w:t>
      </w:r>
    </w:p>
    <w:p w14:paraId="121CE192">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60" w:firstLineChars="200"/>
        <w:contextualSpacing/>
        <w:jc w:val="both"/>
        <w:textAlignment w:val="auto"/>
        <w:outlineLvl w:val="9"/>
        <w:rPr>
          <w:rFonts w:hint="eastAsia" w:ascii="Times New Roman" w:hAnsi="Times New Roman" w:eastAsia="方正仿宋_GBK" w:cs="Times New Roman"/>
          <w:b w:val="0"/>
          <w:bCs w:val="0"/>
          <w:kern w:val="2"/>
          <w:sz w:val="33"/>
          <w:szCs w:val="33"/>
          <w:u w:val="none"/>
          <w:lang w:val="en-US" w:eastAsia="zh-CN" w:bidi="ar-SA"/>
        </w:rPr>
      </w:pPr>
      <w:r>
        <w:rPr>
          <w:rFonts w:hint="eastAsia" w:ascii="Times New Roman" w:hAnsi="Times New Roman" w:eastAsia="方正仿宋_GBK" w:cs="Times New Roman"/>
          <w:b w:val="0"/>
          <w:bCs w:val="0"/>
          <w:kern w:val="2"/>
          <w:sz w:val="33"/>
          <w:szCs w:val="33"/>
          <w:u w:val="none"/>
          <w:lang w:val="en-US" w:eastAsia="zh-CN" w:bidi="ar-SA"/>
        </w:rPr>
        <w:t>坚持标本兼治，巩固拓展成果。探索未巡先改</w:t>
      </w:r>
      <w:r>
        <w:rPr>
          <w:rFonts w:hint="eastAsia" w:eastAsia="方正仿宋_GBK" w:cs="Times New Roman"/>
          <w:b w:val="0"/>
          <w:bCs w:val="0"/>
          <w:kern w:val="2"/>
          <w:sz w:val="33"/>
          <w:szCs w:val="33"/>
          <w:u w:val="none"/>
          <w:lang w:val="en-US" w:eastAsia="zh-CN" w:bidi="ar-SA"/>
        </w:rPr>
        <w:t>，</w:t>
      </w:r>
      <w:r>
        <w:rPr>
          <w:rFonts w:hint="eastAsia" w:ascii="Times New Roman" w:hAnsi="Times New Roman" w:eastAsia="方正仿宋_GBK" w:cs="Times New Roman"/>
          <w:b w:val="0"/>
          <w:bCs w:val="0"/>
          <w:kern w:val="2"/>
          <w:sz w:val="33"/>
          <w:szCs w:val="33"/>
          <w:u w:val="none"/>
          <w:lang w:val="en-US" w:eastAsia="zh-CN" w:bidi="ar-SA"/>
        </w:rPr>
        <w:t>2024年5月，印发共性问题未巡先改工作方案，督促未巡单位单位对标自查、前置整改。坚持以评促改</w:t>
      </w:r>
      <w:r>
        <w:rPr>
          <w:rFonts w:hint="eastAsia" w:eastAsia="方正仿宋_GBK" w:cs="Times New Roman"/>
          <w:b w:val="0"/>
          <w:bCs w:val="0"/>
          <w:kern w:val="2"/>
          <w:sz w:val="33"/>
          <w:szCs w:val="33"/>
          <w:u w:val="none"/>
          <w:lang w:val="en-US" w:eastAsia="zh-CN" w:bidi="ar-SA"/>
        </w:rPr>
        <w:t>，</w:t>
      </w:r>
      <w:r>
        <w:rPr>
          <w:rFonts w:hint="eastAsia" w:ascii="Times New Roman" w:hAnsi="Times New Roman" w:eastAsia="方正仿宋_GBK" w:cs="Times New Roman"/>
          <w:b w:val="0"/>
          <w:bCs w:val="0"/>
          <w:kern w:val="2"/>
          <w:sz w:val="33"/>
          <w:szCs w:val="33"/>
          <w:u w:val="none"/>
          <w:lang w:val="en-US" w:eastAsia="zh-CN" w:bidi="ar-SA"/>
        </w:rPr>
        <w:t>今年以来，已对第三轮巡察的14个党组织整改工作开展质效评估，整改完成率达90.58%。坚持以责促改</w:t>
      </w:r>
      <w:r>
        <w:rPr>
          <w:rFonts w:hint="eastAsia" w:eastAsia="方正仿宋_GBK" w:cs="Times New Roman"/>
          <w:b w:val="0"/>
          <w:bCs w:val="0"/>
          <w:kern w:val="2"/>
          <w:sz w:val="33"/>
          <w:szCs w:val="33"/>
          <w:u w:val="none"/>
          <w:lang w:val="en-US" w:eastAsia="zh-CN" w:bidi="ar-SA"/>
        </w:rPr>
        <w:t>，</w:t>
      </w:r>
      <w:r>
        <w:rPr>
          <w:rFonts w:hint="eastAsia" w:ascii="Times New Roman" w:hAnsi="Times New Roman" w:eastAsia="方正仿宋_GBK" w:cs="Times New Roman"/>
          <w:b w:val="0"/>
          <w:bCs w:val="0"/>
          <w:kern w:val="2"/>
          <w:sz w:val="33"/>
          <w:szCs w:val="33"/>
          <w:u w:val="none"/>
          <w:lang w:val="en-US" w:eastAsia="zh-CN" w:bidi="ar-SA"/>
        </w:rPr>
        <w:t>2024年10月，县委组织5个巡察组对十四届县委第一、二轮巡察的22个党组织开展巡察整改“回头看”，完成整改销号问题234个，清退违规违纪金额70余万元，挽回损失350余万元，发现新问题36个，移送问题线索3件。坚持以督促改</w:t>
      </w:r>
      <w:r>
        <w:rPr>
          <w:rFonts w:hint="eastAsia" w:eastAsia="方正仿宋_GBK" w:cs="Times New Roman"/>
          <w:b w:val="0"/>
          <w:bCs w:val="0"/>
          <w:kern w:val="2"/>
          <w:sz w:val="33"/>
          <w:szCs w:val="33"/>
          <w:u w:val="none"/>
          <w:lang w:val="en-US" w:eastAsia="zh-CN" w:bidi="ar-SA"/>
        </w:rPr>
        <w:t>，</w:t>
      </w:r>
      <w:r>
        <w:rPr>
          <w:rFonts w:hint="eastAsia" w:ascii="Times New Roman" w:hAnsi="Times New Roman" w:eastAsia="方正仿宋_GBK" w:cs="Times New Roman"/>
          <w:b w:val="0"/>
          <w:bCs w:val="0"/>
          <w:kern w:val="2"/>
          <w:sz w:val="33"/>
          <w:szCs w:val="33"/>
          <w:u w:val="none"/>
          <w:lang w:val="en-US" w:eastAsia="zh-CN" w:bidi="ar-SA"/>
        </w:rPr>
        <w:t>十四届县委前四轮常规巡察发现的问题，已督导整改完成516个，整改率90.53%。</w:t>
      </w:r>
    </w:p>
    <w:p w14:paraId="05341D49">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60" w:firstLineChars="200"/>
        <w:contextualSpacing/>
        <w:jc w:val="both"/>
        <w:textAlignment w:val="auto"/>
        <w:outlineLvl w:val="9"/>
        <w:rPr>
          <w:rFonts w:hint="eastAsia" w:ascii="Times New Roman" w:hAnsi="Times New Roman" w:eastAsia="方正仿宋_GBK" w:cs="Times New Roman"/>
          <w:b w:val="0"/>
          <w:bCs w:val="0"/>
          <w:kern w:val="2"/>
          <w:sz w:val="33"/>
          <w:szCs w:val="33"/>
          <w:u w:val="none"/>
          <w:lang w:val="en-US" w:eastAsia="zh-CN" w:bidi="ar-SA"/>
        </w:rPr>
      </w:pPr>
      <w:r>
        <w:rPr>
          <w:rFonts w:hint="eastAsia" w:ascii="Times New Roman" w:hAnsi="Times New Roman" w:eastAsia="方正仿宋_GBK" w:cs="Times New Roman"/>
          <w:b w:val="0"/>
          <w:bCs w:val="0"/>
          <w:kern w:val="2"/>
          <w:sz w:val="33"/>
          <w:szCs w:val="33"/>
          <w:u w:val="none"/>
          <w:lang w:val="en-US" w:eastAsia="zh-CN" w:bidi="ar-SA"/>
        </w:rPr>
        <w:t>坚持固本强基，提高规范化水平。推动贯通融合</w:t>
      </w:r>
      <w:r>
        <w:rPr>
          <w:rFonts w:hint="eastAsia" w:eastAsia="方正仿宋_GBK" w:cs="Times New Roman"/>
          <w:b w:val="0"/>
          <w:bCs w:val="0"/>
          <w:kern w:val="2"/>
          <w:sz w:val="33"/>
          <w:szCs w:val="33"/>
          <w:u w:val="none"/>
          <w:lang w:val="en-US" w:eastAsia="zh-CN" w:bidi="ar-SA"/>
        </w:rPr>
        <w:t>，</w:t>
      </w:r>
      <w:r>
        <w:rPr>
          <w:rFonts w:hint="eastAsia" w:ascii="Times New Roman" w:hAnsi="Times New Roman" w:eastAsia="方正仿宋_GBK" w:cs="Times New Roman"/>
          <w:b w:val="0"/>
          <w:bCs w:val="0"/>
          <w:kern w:val="2"/>
          <w:sz w:val="33"/>
          <w:szCs w:val="33"/>
          <w:u w:val="none"/>
          <w:lang w:val="en-US" w:eastAsia="zh-CN" w:bidi="ar-SA"/>
        </w:rPr>
        <w:t>用好“巡察+片区”“纪巡审”等联动监督机制，今年以来，相关协作部门向巡察组提供业务咨询15次，共同督促整改问题180余个。注重科技赋能</w:t>
      </w:r>
      <w:r>
        <w:rPr>
          <w:rFonts w:hint="eastAsia" w:eastAsia="方正仿宋_GBK" w:cs="Times New Roman"/>
          <w:b w:val="0"/>
          <w:bCs w:val="0"/>
          <w:kern w:val="2"/>
          <w:sz w:val="33"/>
          <w:szCs w:val="33"/>
          <w:u w:val="none"/>
          <w:lang w:val="en-US" w:eastAsia="zh-CN" w:bidi="ar-SA"/>
        </w:rPr>
        <w:t>，</w:t>
      </w:r>
      <w:r>
        <w:rPr>
          <w:rFonts w:hint="eastAsia" w:ascii="Times New Roman" w:hAnsi="Times New Roman" w:eastAsia="方正仿宋_GBK" w:cs="Times New Roman"/>
          <w:b w:val="0"/>
          <w:bCs w:val="0"/>
          <w:kern w:val="2"/>
          <w:sz w:val="33"/>
          <w:szCs w:val="33"/>
          <w:u w:val="none"/>
          <w:lang w:val="en-US" w:eastAsia="zh-CN" w:bidi="ar-SA"/>
        </w:rPr>
        <w:t>制定平台和系统管理、数据使用等5项制度规定，用活用好“小邻通”云监督平台、巡察基础数据库和“四川码上巡”管理系统</w:t>
      </w:r>
      <w:r>
        <w:rPr>
          <w:rFonts w:hint="eastAsia" w:eastAsia="方正仿宋_GBK" w:cs="Times New Roman"/>
          <w:b w:val="0"/>
          <w:bCs w:val="0"/>
          <w:kern w:val="2"/>
          <w:sz w:val="33"/>
          <w:szCs w:val="33"/>
          <w:u w:val="none"/>
          <w:lang w:val="en-US" w:eastAsia="zh-CN" w:bidi="ar-SA"/>
        </w:rPr>
        <w:t>，</w:t>
      </w:r>
      <w:r>
        <w:rPr>
          <w:rFonts w:hint="eastAsia" w:ascii="Times New Roman" w:hAnsi="Times New Roman" w:eastAsia="方正仿宋_GBK" w:cs="Times New Roman"/>
          <w:b w:val="0"/>
          <w:bCs w:val="0"/>
          <w:kern w:val="2"/>
          <w:sz w:val="33"/>
          <w:szCs w:val="33"/>
          <w:u w:val="none"/>
          <w:lang w:val="en-US" w:eastAsia="zh-CN" w:bidi="ar-SA"/>
        </w:rPr>
        <w:t>“四川码上巡”自启用以来，收到各类信访举报56件，推动解决建房审批等群众急难愁盼问题6个。加大宣传力度</w:t>
      </w:r>
      <w:r>
        <w:rPr>
          <w:rFonts w:hint="eastAsia" w:eastAsia="方正仿宋_GBK" w:cs="Times New Roman"/>
          <w:b w:val="0"/>
          <w:bCs w:val="0"/>
          <w:kern w:val="2"/>
          <w:sz w:val="33"/>
          <w:szCs w:val="33"/>
          <w:u w:val="none"/>
          <w:lang w:val="en-US" w:eastAsia="zh-CN" w:bidi="ar-SA"/>
        </w:rPr>
        <w:t>，</w:t>
      </w:r>
      <w:r>
        <w:rPr>
          <w:rFonts w:hint="eastAsia" w:ascii="Times New Roman" w:hAnsi="Times New Roman" w:eastAsia="方正仿宋_GBK" w:cs="Times New Roman"/>
          <w:b w:val="0"/>
          <w:bCs w:val="0"/>
          <w:kern w:val="2"/>
          <w:sz w:val="33"/>
          <w:szCs w:val="33"/>
          <w:u w:val="none"/>
          <w:lang w:val="en-US" w:eastAsia="zh-CN" w:bidi="ar-SA"/>
        </w:rPr>
        <w:t>今年以来，通过四川巡视、安察使、广安日报、廉安、邻州话廉等载体刊登巡察宣传报道、工作信息20篇，其中《邻水县：“巡”回失踪的理赔款和补助款》在四川巡视微信公众号刊载。</w:t>
      </w:r>
    </w:p>
    <w:p w14:paraId="4A563860">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63" w:firstLineChars="200"/>
        <w:contextualSpacing/>
        <w:jc w:val="both"/>
        <w:textAlignment w:val="auto"/>
        <w:outlineLvl w:val="9"/>
        <w:rPr>
          <w:rFonts w:hint="default" w:ascii="Times New Roman" w:hAnsi="Times New Roman" w:eastAsia="楷体_GB2312" w:cs="楷体_GB2312"/>
          <w:color w:val="0000FF"/>
          <w:kern w:val="0"/>
          <w:sz w:val="33"/>
          <w:szCs w:val="33"/>
          <w:highlight w:val="none"/>
          <w:shd w:val="clear" w:color="auto" w:fill="FFFFFF"/>
          <w:lang w:val="en-US"/>
        </w:rPr>
      </w:pPr>
      <w:r>
        <w:rPr>
          <w:rFonts w:hint="eastAsia" w:ascii="Times New Roman" w:hAnsi="Times New Roman" w:eastAsia="方正仿宋_GBK" w:cs="Times New Roman"/>
          <w:b/>
          <w:bCs/>
          <w:sz w:val="33"/>
          <w:szCs w:val="33"/>
          <w:u w:val="none"/>
          <w:lang w:val="en-US" w:eastAsia="zh-CN"/>
        </w:rPr>
        <w:t>2.</w:t>
      </w:r>
      <w:r>
        <w:rPr>
          <w:rFonts w:hint="default" w:ascii="Times New Roman" w:hAnsi="Times New Roman" w:eastAsia="方正仿宋_GBK" w:cs="Times New Roman"/>
          <w:b/>
          <w:bCs/>
          <w:sz w:val="33"/>
          <w:szCs w:val="33"/>
          <w:u w:val="none"/>
          <w:lang w:val="zh-CN" w:eastAsia="zh-CN"/>
        </w:rPr>
        <w:t>预算管理</w:t>
      </w:r>
      <w:r>
        <w:rPr>
          <w:rFonts w:hint="eastAsia" w:eastAsia="方正仿宋_GBK" w:cs="Times New Roman"/>
          <w:b/>
          <w:bCs/>
          <w:sz w:val="33"/>
          <w:szCs w:val="33"/>
          <w:u w:val="none"/>
          <w:lang w:val="zh-CN" w:eastAsia="zh-CN"/>
        </w:rPr>
        <w:t>。</w:t>
      </w:r>
      <w:r>
        <w:rPr>
          <w:rFonts w:hint="eastAsia" w:eastAsia="方正仿宋_GBK" w:cs="Times New Roman"/>
          <w:b w:val="0"/>
          <w:bCs w:val="0"/>
          <w:kern w:val="2"/>
          <w:sz w:val="33"/>
          <w:szCs w:val="33"/>
          <w:u w:val="none"/>
          <w:lang w:val="en-US" w:eastAsia="zh-CN" w:bidi="ar-SA"/>
        </w:rPr>
        <w:t>县委巡察办</w:t>
      </w:r>
      <w:r>
        <w:rPr>
          <w:rFonts w:hint="eastAsia" w:ascii="Times New Roman" w:hAnsi="Times New Roman" w:eastAsia="方正仿宋_GBK" w:cs="Times New Roman"/>
          <w:b w:val="0"/>
          <w:bCs w:val="0"/>
          <w:kern w:val="2"/>
          <w:sz w:val="33"/>
          <w:szCs w:val="33"/>
          <w:u w:val="none"/>
          <w:lang w:val="en-US" w:eastAsia="zh-CN" w:bidi="ar-SA"/>
        </w:rPr>
        <w:t>年初</w:t>
      </w:r>
      <w:r>
        <w:rPr>
          <w:rFonts w:hint="eastAsia" w:ascii="Times New Roman" w:hAnsi="Times New Roman" w:eastAsia="方正仿宋_GBK" w:cs="Times New Roman"/>
          <w:b w:val="0"/>
          <w:bCs w:val="0"/>
          <w:kern w:val="2"/>
          <w:sz w:val="33"/>
          <w:szCs w:val="33"/>
          <w:u w:val="none"/>
          <w:lang w:val="zh-CN" w:eastAsia="zh-CN" w:bidi="ar-SA"/>
        </w:rPr>
        <w:t>预算编制</w:t>
      </w:r>
      <w:r>
        <w:rPr>
          <w:rFonts w:hint="eastAsia" w:ascii="Times New Roman" w:hAnsi="Times New Roman" w:eastAsia="方正仿宋_GBK" w:cs="Times New Roman"/>
          <w:b w:val="0"/>
          <w:bCs w:val="0"/>
          <w:kern w:val="2"/>
          <w:sz w:val="33"/>
          <w:szCs w:val="33"/>
          <w:u w:val="none"/>
          <w:lang w:val="en-US" w:eastAsia="zh-CN" w:bidi="ar-SA"/>
        </w:rPr>
        <w:t>严格按相关要求编制，确保预算执行数与年初预算数无偏离；</w:t>
      </w:r>
      <w:r>
        <w:rPr>
          <w:rFonts w:hint="eastAsia" w:ascii="Times New Roman" w:hAnsi="Times New Roman" w:eastAsia="方正仿宋_GBK" w:cs="Times New Roman"/>
          <w:b w:val="0"/>
          <w:bCs w:val="0"/>
          <w:kern w:val="2"/>
          <w:sz w:val="33"/>
          <w:szCs w:val="33"/>
          <w:u w:val="none"/>
          <w:lang w:val="zh-CN" w:eastAsia="zh-CN" w:bidi="ar-SA"/>
        </w:rPr>
        <w:t>单位收入统筹</w:t>
      </w:r>
      <w:r>
        <w:rPr>
          <w:rFonts w:hint="eastAsia" w:ascii="Times New Roman" w:hAnsi="Times New Roman" w:eastAsia="方正仿宋_GBK" w:cs="Times New Roman"/>
          <w:b w:val="0"/>
          <w:bCs w:val="0"/>
          <w:kern w:val="2"/>
          <w:sz w:val="33"/>
          <w:szCs w:val="33"/>
          <w:u w:val="none"/>
          <w:lang w:val="en-US" w:eastAsia="zh-CN" w:bidi="ar-SA"/>
        </w:rPr>
        <w:t>方面：单位的各类收入全面纳入‌预算管理，确保预算的统一性和规范性；</w:t>
      </w:r>
      <w:r>
        <w:rPr>
          <w:rFonts w:hint="eastAsia" w:ascii="Times New Roman" w:hAnsi="Times New Roman" w:eastAsia="方正仿宋_GBK" w:cs="Times New Roman"/>
          <w:b w:val="0"/>
          <w:bCs w:val="0"/>
          <w:kern w:val="2"/>
          <w:sz w:val="33"/>
          <w:szCs w:val="33"/>
          <w:u w:val="none"/>
          <w:lang w:val="zh-CN" w:eastAsia="zh-CN" w:bidi="ar-SA"/>
        </w:rPr>
        <w:t>支出执行进度：</w:t>
      </w:r>
      <w:r>
        <w:rPr>
          <w:rFonts w:hint="eastAsia" w:ascii="Times New Roman" w:hAnsi="Times New Roman" w:eastAsia="方正仿宋_GBK" w:cs="Times New Roman"/>
          <w:b w:val="0"/>
          <w:bCs w:val="0"/>
          <w:kern w:val="2"/>
          <w:sz w:val="33"/>
          <w:szCs w:val="33"/>
          <w:u w:val="none"/>
          <w:lang w:val="en-US" w:eastAsia="zh-CN" w:bidi="ar-SA"/>
        </w:rPr>
        <w:t>严格支出管理，做到及时拨付单位正常运转费用及员工工资及福利等；年初预算合理，</w:t>
      </w:r>
      <w:r>
        <w:rPr>
          <w:rFonts w:hint="eastAsia" w:ascii="Times New Roman" w:hAnsi="Times New Roman" w:eastAsia="方正仿宋_GBK" w:cs="Times New Roman"/>
          <w:b w:val="0"/>
          <w:bCs w:val="0"/>
          <w:kern w:val="2"/>
          <w:sz w:val="33"/>
          <w:szCs w:val="33"/>
          <w:u w:val="none"/>
          <w:lang w:val="zh-CN" w:eastAsia="zh-CN" w:bidi="ar-SA"/>
        </w:rPr>
        <w:t>年终</w:t>
      </w:r>
      <w:r>
        <w:rPr>
          <w:rFonts w:hint="eastAsia" w:ascii="Times New Roman" w:hAnsi="Times New Roman" w:eastAsia="方正仿宋_GBK" w:cs="Times New Roman"/>
          <w:b w:val="0"/>
          <w:bCs w:val="0"/>
          <w:kern w:val="2"/>
          <w:sz w:val="33"/>
          <w:szCs w:val="33"/>
          <w:u w:val="none"/>
          <w:lang w:val="en-US" w:eastAsia="zh-CN" w:bidi="ar-SA"/>
        </w:rPr>
        <w:t>无</w:t>
      </w:r>
      <w:r>
        <w:rPr>
          <w:rFonts w:hint="eastAsia" w:ascii="Times New Roman" w:hAnsi="Times New Roman" w:eastAsia="方正仿宋_GBK" w:cs="Times New Roman"/>
          <w:b w:val="0"/>
          <w:bCs w:val="0"/>
          <w:kern w:val="2"/>
          <w:sz w:val="33"/>
          <w:szCs w:val="33"/>
          <w:u w:val="none"/>
          <w:lang w:val="zh-CN" w:eastAsia="zh-CN" w:bidi="ar-SA"/>
        </w:rPr>
        <w:t>结余；严控一般性支出：</w:t>
      </w:r>
      <w:r>
        <w:rPr>
          <w:rFonts w:hint="eastAsia" w:eastAsia="方正仿宋_GBK" w:cs="Times New Roman"/>
          <w:b w:val="0"/>
          <w:bCs w:val="0"/>
          <w:kern w:val="2"/>
          <w:sz w:val="33"/>
          <w:szCs w:val="33"/>
          <w:u w:val="none"/>
          <w:lang w:val="en-US" w:eastAsia="zh-CN" w:bidi="ar-SA"/>
        </w:rPr>
        <w:t>县委巡察办</w:t>
      </w:r>
      <w:r>
        <w:rPr>
          <w:rFonts w:hint="eastAsia" w:eastAsia="方正仿宋_GBK" w:cs="Times New Roman"/>
          <w:b w:val="0"/>
          <w:bCs w:val="0"/>
          <w:color w:val="000000"/>
          <w:kern w:val="2"/>
          <w:sz w:val="33"/>
          <w:szCs w:val="33"/>
          <w:u w:color="000000"/>
          <w:lang w:val="en-US" w:eastAsia="zh-CN" w:bidi="ar-SA"/>
        </w:rPr>
        <w:t>厉行勤俭节约、反对铺张浪费，除开展巡察工作产生的差旅费为刚性支出，</w:t>
      </w:r>
      <w:r>
        <w:rPr>
          <w:rFonts w:hint="default" w:ascii="Times New Roman" w:hAnsi="Times New Roman" w:eastAsia="方正仿宋_GBK" w:cs="Times New Roman"/>
          <w:b w:val="0"/>
          <w:bCs w:val="0"/>
          <w:sz w:val="33"/>
          <w:szCs w:val="33"/>
          <w:u w:val="none"/>
          <w:lang w:val="en-US" w:eastAsia="zh-CN"/>
        </w:rPr>
        <w:t>202</w:t>
      </w:r>
      <w:r>
        <w:rPr>
          <w:rFonts w:hint="eastAsia" w:eastAsia="方正仿宋_GBK" w:cs="Times New Roman"/>
          <w:b w:val="0"/>
          <w:bCs w:val="0"/>
          <w:sz w:val="33"/>
          <w:szCs w:val="33"/>
          <w:u w:val="none"/>
          <w:lang w:val="en-US" w:eastAsia="zh-CN"/>
        </w:rPr>
        <w:t>4</w:t>
      </w:r>
      <w:r>
        <w:rPr>
          <w:rFonts w:hint="default" w:ascii="Times New Roman" w:hAnsi="Times New Roman" w:eastAsia="方正仿宋_GBK" w:cs="Times New Roman"/>
          <w:b w:val="0"/>
          <w:bCs w:val="0"/>
          <w:sz w:val="33"/>
          <w:szCs w:val="33"/>
          <w:u w:val="none"/>
          <w:lang w:val="en-US" w:eastAsia="zh-CN"/>
        </w:rPr>
        <w:t>年</w:t>
      </w:r>
      <w:r>
        <w:rPr>
          <w:rFonts w:hint="eastAsia" w:eastAsia="方正仿宋_GBK" w:cs="Times New Roman"/>
          <w:b w:val="0"/>
          <w:bCs w:val="0"/>
          <w:sz w:val="33"/>
          <w:szCs w:val="33"/>
          <w:u w:val="none"/>
          <w:lang w:eastAsia="zh-CN"/>
        </w:rPr>
        <w:t>“</w:t>
      </w:r>
      <w:r>
        <w:rPr>
          <w:rFonts w:hint="default" w:ascii="Times New Roman" w:hAnsi="Times New Roman" w:eastAsia="方正仿宋_GBK" w:cs="Times New Roman"/>
          <w:b w:val="0"/>
          <w:bCs w:val="0"/>
          <w:sz w:val="33"/>
          <w:szCs w:val="33"/>
          <w:u w:val="none"/>
        </w:rPr>
        <w:t>三公</w:t>
      </w:r>
      <w:r>
        <w:rPr>
          <w:rFonts w:hint="eastAsia" w:eastAsia="方正仿宋_GBK" w:cs="Times New Roman"/>
          <w:b w:val="0"/>
          <w:bCs w:val="0"/>
          <w:sz w:val="33"/>
          <w:szCs w:val="33"/>
          <w:u w:val="none"/>
          <w:lang w:eastAsia="zh-CN"/>
        </w:rPr>
        <w:t>”</w:t>
      </w:r>
      <w:r>
        <w:rPr>
          <w:rFonts w:hint="default" w:ascii="Times New Roman" w:hAnsi="Times New Roman" w:eastAsia="方正仿宋_GBK" w:cs="Times New Roman"/>
          <w:b w:val="0"/>
          <w:bCs w:val="0"/>
          <w:sz w:val="33"/>
          <w:szCs w:val="33"/>
          <w:u w:val="none"/>
        </w:rPr>
        <w:t>经费</w:t>
      </w:r>
      <w:r>
        <w:rPr>
          <w:rFonts w:hint="eastAsia" w:eastAsia="方正仿宋_GBK" w:cs="Times New Roman"/>
          <w:b w:val="0"/>
          <w:bCs w:val="0"/>
          <w:color w:val="000000"/>
          <w:sz w:val="33"/>
          <w:szCs w:val="33"/>
          <w:u w:val="none"/>
          <w:lang w:val="en-US" w:eastAsia="zh-CN"/>
        </w:rPr>
        <w:t>、会议、培训、办节办展、办公设备购置、信息网络及软件购置更新、课题经费等一般性支出0.35万元。</w:t>
      </w:r>
    </w:p>
    <w:p w14:paraId="25DEEC6B">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63" w:firstLineChars="200"/>
        <w:contextualSpacing/>
        <w:jc w:val="both"/>
        <w:textAlignment w:val="auto"/>
        <w:outlineLvl w:val="9"/>
        <w:rPr>
          <w:rFonts w:hint="default" w:ascii="Times New Roman" w:hAnsi="Times New Roman" w:eastAsia="方正仿宋_GBK" w:cs="Times New Roman"/>
          <w:b w:val="0"/>
          <w:bCs w:val="0"/>
          <w:color w:val="000000"/>
          <w:sz w:val="33"/>
          <w:szCs w:val="33"/>
          <w:u w:val="none"/>
          <w:lang w:val="en-US" w:eastAsia="zh-CN"/>
        </w:rPr>
      </w:pPr>
      <w:r>
        <w:rPr>
          <w:rFonts w:hint="eastAsia" w:ascii="Times New Roman" w:hAnsi="Times New Roman" w:eastAsia="方正仿宋_GBK" w:cs="Times New Roman"/>
          <w:b/>
          <w:bCs/>
          <w:color w:val="000000"/>
          <w:sz w:val="33"/>
          <w:szCs w:val="33"/>
          <w:u w:val="none"/>
          <w:lang w:val="en-US" w:eastAsia="zh-CN"/>
        </w:rPr>
        <w:t>3.</w:t>
      </w:r>
      <w:r>
        <w:rPr>
          <w:rFonts w:hint="default" w:ascii="Times New Roman" w:hAnsi="Times New Roman" w:eastAsia="方正仿宋_GBK" w:cs="Times New Roman"/>
          <w:b/>
          <w:bCs/>
          <w:color w:val="000000"/>
          <w:sz w:val="33"/>
          <w:szCs w:val="33"/>
          <w:u w:val="none"/>
          <w:lang w:val="zh-CN" w:eastAsia="zh-CN"/>
        </w:rPr>
        <w:t>财务管理</w:t>
      </w:r>
      <w:r>
        <w:rPr>
          <w:rFonts w:hint="eastAsia" w:eastAsia="方正仿宋_GBK" w:cs="Times New Roman"/>
          <w:b/>
          <w:bCs/>
          <w:color w:val="000000"/>
          <w:sz w:val="33"/>
          <w:szCs w:val="33"/>
          <w:u w:val="none"/>
          <w:lang w:val="zh-CN" w:eastAsia="zh-CN"/>
        </w:rPr>
        <w:t>。</w:t>
      </w:r>
      <w:r>
        <w:rPr>
          <w:rFonts w:hint="eastAsia" w:eastAsia="方正仿宋_GBK" w:cs="Times New Roman"/>
          <w:b w:val="0"/>
          <w:bCs w:val="0"/>
          <w:color w:val="000000"/>
          <w:sz w:val="33"/>
          <w:szCs w:val="33"/>
          <w:u w:val="none"/>
          <w:lang w:val="en-US" w:eastAsia="zh-CN"/>
        </w:rPr>
        <w:t>县委巡察办</w:t>
      </w:r>
      <w:r>
        <w:rPr>
          <w:rFonts w:hint="eastAsia" w:ascii="Times New Roman" w:hAnsi="Times New Roman" w:eastAsia="方正仿宋_GBK" w:cs="Times New Roman"/>
          <w:b w:val="0"/>
          <w:bCs w:val="0"/>
          <w:color w:val="000000"/>
          <w:sz w:val="33"/>
          <w:szCs w:val="33"/>
          <w:u w:val="none"/>
          <w:lang w:val="zh-CN" w:eastAsia="zh-CN"/>
        </w:rPr>
        <w:t>财务管理制度</w:t>
      </w:r>
      <w:r>
        <w:rPr>
          <w:rFonts w:hint="eastAsia" w:ascii="Times New Roman" w:hAnsi="Times New Roman" w:eastAsia="方正仿宋_GBK" w:cs="Times New Roman"/>
          <w:b w:val="0"/>
          <w:bCs w:val="0"/>
          <w:color w:val="000000"/>
          <w:sz w:val="33"/>
          <w:szCs w:val="33"/>
          <w:u w:val="none"/>
          <w:lang w:val="en-US" w:eastAsia="zh-CN"/>
        </w:rPr>
        <w:t>健全，202</w:t>
      </w:r>
      <w:r>
        <w:rPr>
          <w:rFonts w:hint="eastAsia" w:eastAsia="方正仿宋_GBK" w:cs="Times New Roman"/>
          <w:b w:val="0"/>
          <w:bCs w:val="0"/>
          <w:color w:val="000000"/>
          <w:sz w:val="33"/>
          <w:szCs w:val="33"/>
          <w:u w:val="none"/>
          <w:lang w:val="en-US" w:eastAsia="zh-CN"/>
        </w:rPr>
        <w:t>4</w:t>
      </w:r>
      <w:r>
        <w:rPr>
          <w:rFonts w:hint="eastAsia" w:ascii="Times New Roman" w:hAnsi="Times New Roman" w:eastAsia="方正仿宋_GBK" w:cs="Times New Roman"/>
          <w:b w:val="0"/>
          <w:bCs w:val="0"/>
          <w:color w:val="000000"/>
          <w:sz w:val="33"/>
          <w:szCs w:val="33"/>
          <w:u w:val="none"/>
          <w:lang w:val="en-US" w:eastAsia="zh-CN"/>
        </w:rPr>
        <w:t>年根据上级有关财务管理制度及时修订完善本单位制度，且严格执行单位财务管理制度；单位合理设置财务工作岗位，明确职责权限，并严格实行不相容岗位分离；单位资金使用严格执行相关财务管理制度规定，</w:t>
      </w:r>
      <w:r>
        <w:rPr>
          <w:rFonts w:hint="eastAsia" w:eastAsia="方正仿宋_GBK" w:cs="Times New Roman"/>
          <w:b w:val="0"/>
          <w:bCs w:val="0"/>
          <w:color w:val="000000"/>
          <w:kern w:val="2"/>
          <w:sz w:val="33"/>
          <w:szCs w:val="33"/>
          <w:u w:color="000000"/>
          <w:lang w:val="en-US" w:eastAsia="zh-CN" w:bidi="ar-SA"/>
        </w:rPr>
        <w:t>不存在无预算、超预算安排“三公”经费支出及开展政府采购活动等。</w:t>
      </w:r>
    </w:p>
    <w:p w14:paraId="35E19E61">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63" w:firstLineChars="200"/>
        <w:contextualSpacing/>
        <w:jc w:val="both"/>
        <w:textAlignment w:val="auto"/>
        <w:outlineLvl w:val="9"/>
        <w:rPr>
          <w:rFonts w:hint="eastAsia" w:eastAsia="方正仿宋_GBK" w:cs="Times New Roman"/>
          <w:b w:val="0"/>
          <w:bCs w:val="0"/>
          <w:color w:val="000000"/>
          <w:kern w:val="2"/>
          <w:sz w:val="33"/>
          <w:szCs w:val="33"/>
          <w:u w:color="000000"/>
          <w:lang w:val="en-US" w:eastAsia="zh-CN" w:bidi="ar-SA"/>
        </w:rPr>
      </w:pPr>
      <w:r>
        <w:rPr>
          <w:rFonts w:hint="eastAsia" w:ascii="Times New Roman" w:hAnsi="Times New Roman" w:eastAsia="方正仿宋_GBK" w:cs="Times New Roman"/>
          <w:b/>
          <w:bCs/>
          <w:color w:val="000000"/>
          <w:sz w:val="33"/>
          <w:szCs w:val="33"/>
          <w:u w:val="none"/>
          <w:lang w:val="en-US" w:eastAsia="zh-CN"/>
        </w:rPr>
        <w:t>4.</w:t>
      </w:r>
      <w:r>
        <w:rPr>
          <w:rFonts w:hint="default" w:ascii="Times New Roman" w:hAnsi="Times New Roman" w:eastAsia="方正仿宋_GBK" w:cs="Times New Roman"/>
          <w:b/>
          <w:bCs/>
          <w:color w:val="000000"/>
          <w:sz w:val="33"/>
          <w:szCs w:val="33"/>
          <w:u w:val="none"/>
          <w:lang w:val="zh-CN" w:eastAsia="zh-CN"/>
        </w:rPr>
        <w:t>资产管理</w:t>
      </w:r>
      <w:r>
        <w:rPr>
          <w:rFonts w:hint="eastAsia" w:eastAsia="方正仿宋_GBK" w:cs="Times New Roman"/>
          <w:b/>
          <w:bCs/>
          <w:color w:val="000000"/>
          <w:sz w:val="33"/>
          <w:szCs w:val="33"/>
          <w:u w:val="none"/>
          <w:lang w:val="zh-CN" w:eastAsia="zh-CN"/>
        </w:rPr>
        <w:t>。</w:t>
      </w:r>
      <w:r>
        <w:rPr>
          <w:rFonts w:hint="eastAsia" w:eastAsia="方正仿宋_GBK" w:cs="Times New Roman"/>
          <w:b w:val="0"/>
          <w:bCs w:val="0"/>
          <w:color w:val="000000"/>
          <w:kern w:val="2"/>
          <w:sz w:val="33"/>
          <w:szCs w:val="33"/>
          <w:u w:color="000000"/>
          <w:lang w:val="en-US" w:eastAsia="zh-CN" w:bidi="ar-SA"/>
        </w:rPr>
        <w:t>2024年，县委巡察办人均资产变化率无增长、资产利用率较高、无闲置资产。</w:t>
      </w:r>
    </w:p>
    <w:p w14:paraId="2871D39F">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63" w:firstLineChars="200"/>
        <w:contextualSpacing/>
        <w:jc w:val="both"/>
        <w:textAlignment w:val="auto"/>
        <w:outlineLvl w:val="9"/>
        <w:rPr>
          <w:rFonts w:hint="default" w:ascii="Times New Roman" w:hAnsi="Times New Roman" w:eastAsia="方正仿宋_GBK" w:cs="Times New Roman"/>
          <w:b w:val="0"/>
          <w:bCs w:val="0"/>
          <w:color w:val="000000"/>
          <w:sz w:val="33"/>
          <w:szCs w:val="33"/>
          <w:u w:val="none"/>
          <w:lang w:val="en-US" w:eastAsia="zh-CN"/>
        </w:rPr>
      </w:pPr>
      <w:r>
        <w:rPr>
          <w:rFonts w:hint="eastAsia" w:ascii="Times New Roman" w:hAnsi="Times New Roman" w:eastAsia="方正仿宋_GBK" w:cs="Times New Roman"/>
          <w:b/>
          <w:bCs/>
          <w:color w:val="000000"/>
          <w:sz w:val="33"/>
          <w:szCs w:val="33"/>
          <w:u w:val="none"/>
          <w:lang w:val="en-US" w:eastAsia="zh-CN"/>
        </w:rPr>
        <w:t>5.</w:t>
      </w:r>
      <w:r>
        <w:rPr>
          <w:rFonts w:hint="default" w:ascii="Times New Roman" w:hAnsi="Times New Roman" w:eastAsia="方正仿宋_GBK" w:cs="Times New Roman"/>
          <w:b/>
          <w:bCs/>
          <w:color w:val="000000"/>
          <w:sz w:val="33"/>
          <w:szCs w:val="33"/>
          <w:u w:val="none"/>
          <w:lang w:val="zh-CN" w:eastAsia="zh-CN"/>
        </w:rPr>
        <w:t>采购管理</w:t>
      </w:r>
      <w:r>
        <w:rPr>
          <w:rFonts w:hint="eastAsia" w:ascii="Times New Roman" w:hAnsi="Times New Roman" w:eastAsia="方正仿宋_GBK" w:cs="Times New Roman"/>
          <w:b/>
          <w:bCs/>
          <w:color w:val="000000"/>
          <w:sz w:val="33"/>
          <w:szCs w:val="33"/>
          <w:u w:val="none"/>
          <w:lang w:val="zh-CN" w:eastAsia="zh-CN"/>
        </w:rPr>
        <w:t>。</w:t>
      </w:r>
      <w:r>
        <w:rPr>
          <w:rFonts w:hint="eastAsia" w:eastAsia="方正仿宋_GBK" w:cs="Times New Roman"/>
          <w:b w:val="0"/>
          <w:bCs w:val="0"/>
          <w:color w:val="000000"/>
          <w:sz w:val="33"/>
          <w:szCs w:val="33"/>
          <w:u w:val="none"/>
          <w:lang w:val="en-US" w:eastAsia="zh-CN"/>
        </w:rPr>
        <w:t>2024年，县委巡察办</w:t>
      </w:r>
      <w:r>
        <w:rPr>
          <w:rFonts w:hint="eastAsia" w:ascii="Times New Roman" w:hAnsi="Times New Roman" w:eastAsia="方正仿宋_GBK" w:cs="Times New Roman"/>
          <w:b w:val="0"/>
          <w:bCs w:val="0"/>
          <w:color w:val="000000"/>
          <w:sz w:val="33"/>
          <w:szCs w:val="33"/>
          <w:u w:val="none"/>
          <w:lang w:val="zh-CN" w:eastAsia="zh-CN"/>
        </w:rPr>
        <w:t>严格执行政府采购促进中小企业发展相关管理办法</w:t>
      </w:r>
      <w:r>
        <w:rPr>
          <w:rFonts w:hint="eastAsia" w:eastAsia="方正仿宋_GBK" w:cs="Times New Roman"/>
          <w:b w:val="0"/>
          <w:bCs w:val="0"/>
          <w:color w:val="000000"/>
          <w:sz w:val="33"/>
          <w:szCs w:val="33"/>
          <w:u w:val="none"/>
          <w:lang w:val="zh-CN" w:eastAsia="zh-CN"/>
        </w:rPr>
        <w:t>，采购项目资金支付比例</w:t>
      </w:r>
      <w:r>
        <w:rPr>
          <w:rFonts w:hint="eastAsia" w:eastAsia="方正仿宋_GBK" w:cs="Times New Roman"/>
          <w:b w:val="0"/>
          <w:bCs w:val="0"/>
          <w:color w:val="000000"/>
          <w:sz w:val="33"/>
          <w:szCs w:val="33"/>
          <w:u w:val="none"/>
          <w:lang w:val="en-US" w:eastAsia="zh-CN"/>
        </w:rPr>
        <w:t>100%。</w:t>
      </w:r>
    </w:p>
    <w:p w14:paraId="39AFFF06">
      <w:pPr>
        <w:keepNext w:val="0"/>
        <w:keepLines w:val="0"/>
        <w:pageBreakBefore w:val="0"/>
        <w:kinsoku/>
        <w:wordWrap/>
        <w:topLinePunct w:val="0"/>
        <w:autoSpaceDE/>
        <w:autoSpaceDN/>
        <w:bidi w:val="0"/>
        <w:adjustRightInd w:val="0"/>
        <w:snapToGrid w:val="0"/>
        <w:spacing w:line="590" w:lineRule="exact"/>
        <w:ind w:firstLine="663" w:firstLineChars="200"/>
        <w:textAlignment w:val="auto"/>
        <w:rPr>
          <w:rFonts w:hint="eastAsia" w:eastAsia="方正楷体_GBK"/>
          <w:b/>
          <w:sz w:val="33"/>
          <w:szCs w:val="33"/>
          <w:lang w:val="zh-CN"/>
        </w:rPr>
      </w:pPr>
      <w:r>
        <w:rPr>
          <w:rFonts w:hint="eastAsia" w:eastAsia="方正楷体_GBK"/>
          <w:b/>
          <w:sz w:val="33"/>
          <w:szCs w:val="33"/>
          <w:lang w:val="zh-CN"/>
        </w:rPr>
        <w:t>（</w:t>
      </w:r>
      <w:r>
        <w:rPr>
          <w:rFonts w:hint="eastAsia" w:eastAsia="方正楷体_GBK"/>
          <w:b/>
          <w:sz w:val="33"/>
          <w:szCs w:val="33"/>
          <w:lang w:val="en-US" w:eastAsia="zh-CN"/>
        </w:rPr>
        <w:t>二）</w:t>
      </w:r>
      <w:r>
        <w:rPr>
          <w:rFonts w:hint="eastAsia" w:eastAsia="方正楷体_GBK"/>
          <w:b/>
          <w:sz w:val="33"/>
          <w:szCs w:val="33"/>
          <w:lang w:val="zh-CN"/>
        </w:rPr>
        <w:t>部门预算项目绩效分析</w:t>
      </w:r>
    </w:p>
    <w:p w14:paraId="428D8801">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right="0" w:rightChars="0" w:firstLine="660" w:firstLineChars="200"/>
        <w:contextualSpacing/>
        <w:jc w:val="both"/>
        <w:textAlignment w:val="auto"/>
        <w:outlineLvl w:val="9"/>
        <w:rPr>
          <w:rFonts w:hint="default" w:ascii="Times New Roman" w:hAnsi="Times New Roman" w:eastAsia="方正仿宋_GBK" w:cs="Times New Roman"/>
          <w:b w:val="0"/>
          <w:bCs w:val="0"/>
          <w:color w:val="000000"/>
          <w:kern w:val="2"/>
          <w:sz w:val="33"/>
          <w:szCs w:val="33"/>
          <w:u w:val="none"/>
          <w:lang w:val="zh-CN" w:eastAsia="zh-CN" w:bidi="ar-SA"/>
        </w:rPr>
      </w:pPr>
      <w:r>
        <w:rPr>
          <w:rFonts w:hint="default" w:ascii="Times New Roman" w:hAnsi="Times New Roman" w:eastAsia="方正仿宋_GBK" w:cs="Times New Roman"/>
          <w:b w:val="0"/>
          <w:bCs w:val="0"/>
          <w:color w:val="000000"/>
          <w:kern w:val="2"/>
          <w:sz w:val="33"/>
          <w:szCs w:val="33"/>
          <w:u w:val="none"/>
          <w:lang w:val="en-US" w:eastAsia="zh-CN" w:bidi="ar-SA"/>
        </w:rPr>
        <w:t>常年项目绩效分析。</w:t>
      </w:r>
      <w:r>
        <w:rPr>
          <w:rFonts w:hint="default" w:ascii="Times New Roman" w:hAnsi="Times New Roman" w:eastAsia="方正仿宋_GBK" w:cs="Times New Roman"/>
          <w:b w:val="0"/>
          <w:bCs w:val="0"/>
          <w:color w:val="000000"/>
          <w:kern w:val="2"/>
          <w:sz w:val="33"/>
          <w:szCs w:val="33"/>
          <w:u w:val="none"/>
          <w:lang w:val="zh-CN" w:eastAsia="zh-CN" w:bidi="ar-SA"/>
        </w:rPr>
        <w:t>该类项目总数</w:t>
      </w:r>
      <w:r>
        <w:rPr>
          <w:rFonts w:hint="eastAsia" w:ascii="Times New Roman" w:hAnsi="Times New Roman" w:eastAsia="方正仿宋_GBK" w:cs="Times New Roman"/>
          <w:b w:val="0"/>
          <w:bCs w:val="0"/>
          <w:color w:val="000000"/>
          <w:kern w:val="2"/>
          <w:sz w:val="33"/>
          <w:szCs w:val="33"/>
          <w:u w:val="none"/>
          <w:lang w:val="en-US" w:eastAsia="zh-CN" w:bidi="ar-SA"/>
        </w:rPr>
        <w:t>1</w:t>
      </w:r>
      <w:r>
        <w:rPr>
          <w:rFonts w:hint="default" w:ascii="Times New Roman" w:hAnsi="Times New Roman" w:eastAsia="方正仿宋_GBK" w:cs="Times New Roman"/>
          <w:b w:val="0"/>
          <w:bCs w:val="0"/>
          <w:color w:val="000000"/>
          <w:kern w:val="2"/>
          <w:sz w:val="33"/>
          <w:szCs w:val="33"/>
          <w:u w:val="none"/>
          <w:lang w:val="zh-CN" w:eastAsia="zh-CN" w:bidi="ar-SA"/>
        </w:rPr>
        <w:t>个，涉及预算总额</w:t>
      </w:r>
      <w:r>
        <w:rPr>
          <w:rFonts w:hint="eastAsia" w:eastAsia="方正仿宋_GBK" w:cs="Times New Roman"/>
          <w:b w:val="0"/>
          <w:bCs w:val="0"/>
          <w:color w:val="000000"/>
          <w:kern w:val="2"/>
          <w:sz w:val="33"/>
          <w:szCs w:val="33"/>
          <w:u w:val="none"/>
          <w:lang w:val="en-US" w:eastAsia="zh-CN" w:bidi="ar-SA"/>
        </w:rPr>
        <w:t>140</w:t>
      </w:r>
      <w:r>
        <w:rPr>
          <w:rFonts w:hint="default" w:ascii="Times New Roman" w:hAnsi="Times New Roman" w:eastAsia="方正仿宋_GBK" w:cs="Times New Roman"/>
          <w:b w:val="0"/>
          <w:bCs w:val="0"/>
          <w:color w:val="000000"/>
          <w:kern w:val="2"/>
          <w:sz w:val="33"/>
          <w:szCs w:val="33"/>
          <w:u w:val="none"/>
          <w:lang w:val="zh-CN" w:eastAsia="zh-CN" w:bidi="ar-SA"/>
        </w:rPr>
        <w:t>万元，1</w:t>
      </w:r>
      <w:r>
        <w:rPr>
          <w:rFonts w:hint="eastAsia" w:ascii="Times New Roman" w:hAnsi="Times New Roman" w:eastAsia="方正仿宋_GBK" w:cs="Times New Roman"/>
          <w:b w:val="0"/>
          <w:bCs w:val="0"/>
          <w:color w:val="000000"/>
          <w:kern w:val="2"/>
          <w:sz w:val="33"/>
          <w:szCs w:val="33"/>
          <w:u w:val="none"/>
          <w:lang w:val="zh-CN" w:eastAsia="zh-CN" w:bidi="ar-SA"/>
        </w:rPr>
        <w:t>—</w:t>
      </w:r>
      <w:r>
        <w:rPr>
          <w:rFonts w:hint="default" w:ascii="Times New Roman" w:hAnsi="Times New Roman" w:eastAsia="方正仿宋_GBK" w:cs="Times New Roman"/>
          <w:b w:val="0"/>
          <w:bCs w:val="0"/>
          <w:color w:val="000000"/>
          <w:kern w:val="2"/>
          <w:sz w:val="33"/>
          <w:szCs w:val="33"/>
          <w:u w:val="none"/>
          <w:lang w:val="zh-CN" w:eastAsia="zh-CN" w:bidi="ar-SA"/>
        </w:rPr>
        <w:t>1</w:t>
      </w:r>
      <w:r>
        <w:rPr>
          <w:rFonts w:hint="default" w:ascii="Times New Roman" w:hAnsi="Times New Roman" w:eastAsia="方正仿宋_GBK" w:cs="Times New Roman"/>
          <w:b w:val="0"/>
          <w:bCs w:val="0"/>
          <w:color w:val="000000"/>
          <w:kern w:val="2"/>
          <w:sz w:val="33"/>
          <w:szCs w:val="33"/>
          <w:u w:val="none"/>
          <w:lang w:val="en-US" w:eastAsia="zh-CN" w:bidi="ar-SA"/>
        </w:rPr>
        <w:t>2</w:t>
      </w:r>
      <w:r>
        <w:rPr>
          <w:rFonts w:hint="default" w:ascii="Times New Roman" w:hAnsi="Times New Roman" w:eastAsia="方正仿宋_GBK" w:cs="Times New Roman"/>
          <w:b w:val="0"/>
          <w:bCs w:val="0"/>
          <w:color w:val="000000"/>
          <w:kern w:val="2"/>
          <w:sz w:val="33"/>
          <w:szCs w:val="33"/>
          <w:u w:val="none"/>
          <w:lang w:val="zh-CN" w:eastAsia="zh-CN" w:bidi="ar-SA"/>
        </w:rPr>
        <w:t>月预算执行总体进度为</w:t>
      </w:r>
      <w:r>
        <w:rPr>
          <w:rFonts w:hint="eastAsia" w:eastAsia="方正仿宋_GBK" w:cs="Times New Roman"/>
          <w:b w:val="0"/>
          <w:bCs w:val="0"/>
          <w:color w:val="000000"/>
          <w:kern w:val="2"/>
          <w:sz w:val="33"/>
          <w:szCs w:val="33"/>
          <w:u w:val="none"/>
          <w:lang w:val="en-US" w:eastAsia="zh-CN" w:bidi="ar-SA"/>
        </w:rPr>
        <w:t>100</w:t>
      </w:r>
      <w:r>
        <w:rPr>
          <w:rFonts w:hint="default" w:ascii="Times New Roman" w:hAnsi="Times New Roman" w:eastAsia="方正仿宋_GBK" w:cs="Times New Roman"/>
          <w:b w:val="0"/>
          <w:bCs w:val="0"/>
          <w:color w:val="000000"/>
          <w:kern w:val="2"/>
          <w:sz w:val="33"/>
          <w:szCs w:val="33"/>
          <w:u w:val="none"/>
          <w:lang w:val="zh-CN" w:eastAsia="zh-CN" w:bidi="ar-SA"/>
        </w:rPr>
        <w:t>%，其中：预算结余率大于</w:t>
      </w:r>
      <w:r>
        <w:rPr>
          <w:rFonts w:hint="default" w:ascii="Times New Roman" w:hAnsi="Times New Roman" w:eastAsia="方正仿宋_GBK" w:cs="Times New Roman"/>
          <w:b w:val="0"/>
          <w:bCs w:val="0"/>
          <w:color w:val="000000"/>
          <w:kern w:val="2"/>
          <w:sz w:val="33"/>
          <w:szCs w:val="33"/>
          <w:u w:val="none"/>
          <w:lang w:val="en-US" w:eastAsia="zh-CN" w:bidi="ar-SA"/>
        </w:rPr>
        <w:t>10%</w:t>
      </w:r>
      <w:r>
        <w:rPr>
          <w:rFonts w:hint="default" w:ascii="Times New Roman" w:hAnsi="Times New Roman" w:eastAsia="方正仿宋_GBK" w:cs="Times New Roman"/>
          <w:b w:val="0"/>
          <w:bCs w:val="0"/>
          <w:color w:val="000000"/>
          <w:kern w:val="2"/>
          <w:sz w:val="33"/>
          <w:szCs w:val="33"/>
          <w:u w:val="none"/>
          <w:lang w:val="zh-CN" w:eastAsia="zh-CN" w:bidi="ar-SA"/>
        </w:rPr>
        <w:t>的项目共计</w:t>
      </w:r>
      <w:r>
        <w:rPr>
          <w:rFonts w:hint="eastAsia" w:eastAsia="方正仿宋_GBK" w:cs="Times New Roman"/>
          <w:b w:val="0"/>
          <w:bCs w:val="0"/>
          <w:color w:val="000000"/>
          <w:kern w:val="2"/>
          <w:sz w:val="33"/>
          <w:szCs w:val="33"/>
          <w:u w:val="none"/>
          <w:lang w:val="en-US" w:eastAsia="zh-CN" w:bidi="ar-SA"/>
        </w:rPr>
        <w:t>0</w:t>
      </w:r>
      <w:r>
        <w:rPr>
          <w:rFonts w:hint="default" w:ascii="Times New Roman" w:hAnsi="Times New Roman" w:eastAsia="方正仿宋_GBK" w:cs="Times New Roman"/>
          <w:b w:val="0"/>
          <w:bCs w:val="0"/>
          <w:color w:val="000000"/>
          <w:kern w:val="2"/>
          <w:sz w:val="33"/>
          <w:szCs w:val="33"/>
          <w:u w:val="none"/>
          <w:lang w:val="zh-CN" w:eastAsia="zh-CN" w:bidi="ar-SA"/>
        </w:rPr>
        <w:t>个。</w:t>
      </w:r>
    </w:p>
    <w:p w14:paraId="6A06595B">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right="0" w:rightChars="0" w:firstLine="660" w:firstLineChars="200"/>
        <w:contextualSpacing/>
        <w:jc w:val="both"/>
        <w:textAlignment w:val="auto"/>
        <w:outlineLvl w:val="9"/>
        <w:rPr>
          <w:rFonts w:hint="default" w:ascii="Times New Roman" w:hAnsi="Times New Roman" w:eastAsia="方正仿宋_GBK" w:cs="Times New Roman"/>
          <w:b w:val="0"/>
          <w:bCs w:val="0"/>
          <w:color w:val="000000"/>
          <w:kern w:val="2"/>
          <w:sz w:val="33"/>
          <w:szCs w:val="33"/>
          <w:u w:val="none"/>
          <w:lang w:val="en-US" w:eastAsia="zh-CN" w:bidi="ar-SA"/>
        </w:rPr>
      </w:pPr>
      <w:r>
        <w:rPr>
          <w:rFonts w:hint="eastAsia" w:ascii="Times New Roman" w:hAnsi="Times New Roman" w:eastAsia="方正仿宋_GBK" w:cs="Times New Roman"/>
          <w:b w:val="0"/>
          <w:bCs w:val="0"/>
          <w:color w:val="000000"/>
          <w:kern w:val="2"/>
          <w:sz w:val="33"/>
          <w:szCs w:val="33"/>
          <w:lang w:val="zh-CN" w:eastAsia="zh-CN" w:bidi="ar-SA"/>
        </w:rPr>
        <w:t>1.</w:t>
      </w:r>
      <w:r>
        <w:rPr>
          <w:rFonts w:hint="eastAsia" w:ascii="Times New Roman" w:hAnsi="Times New Roman" w:eastAsia="方正仿宋_GBK" w:cs="Times New Roman"/>
          <w:b/>
          <w:bCs/>
          <w:color w:val="000000"/>
          <w:sz w:val="33"/>
          <w:szCs w:val="33"/>
          <w:u w:val="none"/>
          <w:lang w:val="zh-CN" w:eastAsia="zh-CN"/>
        </w:rPr>
        <w:t>项目决策。</w:t>
      </w:r>
      <w:r>
        <w:rPr>
          <w:rFonts w:hint="eastAsia" w:ascii="Times New Roman" w:hAnsi="Times New Roman" w:eastAsia="方正仿宋_GBK" w:cs="Times New Roman"/>
          <w:b w:val="0"/>
          <w:bCs w:val="0"/>
          <w:color w:val="000000"/>
          <w:kern w:val="2"/>
          <w:sz w:val="33"/>
          <w:szCs w:val="33"/>
          <w:u w:val="none"/>
          <w:lang w:val="zh-CN" w:eastAsia="zh-CN" w:bidi="ar-SA"/>
        </w:rPr>
        <w:t>巡察是党章规定的重要制度，是全面从严治党的重要手段和方式。</w:t>
      </w:r>
      <w:r>
        <w:rPr>
          <w:rFonts w:hint="eastAsia" w:ascii="Times New Roman" w:hAnsi="Times New Roman" w:eastAsia="方正仿宋_GBK" w:cs="Times New Roman"/>
          <w:b w:val="0"/>
          <w:bCs w:val="0"/>
          <w:color w:val="000000"/>
          <w:kern w:val="2"/>
          <w:sz w:val="33"/>
          <w:szCs w:val="33"/>
          <w:u w:val="none"/>
          <w:lang w:val="en-US" w:eastAsia="zh-CN" w:bidi="ar-SA"/>
        </w:rPr>
        <w:t>为保障巡察工作顺利开展，</w:t>
      </w:r>
      <w:r>
        <w:rPr>
          <w:rFonts w:hint="eastAsia" w:eastAsia="方正仿宋_GBK" w:cs="Times New Roman"/>
          <w:b w:val="0"/>
          <w:bCs w:val="0"/>
          <w:color w:val="000000"/>
          <w:kern w:val="2"/>
          <w:sz w:val="33"/>
          <w:szCs w:val="33"/>
          <w:u w:val="none"/>
          <w:lang w:val="en-US" w:eastAsia="zh-CN" w:bidi="ar-SA"/>
        </w:rPr>
        <w:t>更好履行巡察机构职能职责，经县人民政府审批确定安排巡察工作经费。</w:t>
      </w:r>
    </w:p>
    <w:p w14:paraId="6A2163E7">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right="0" w:rightChars="0" w:firstLine="663" w:firstLineChars="200"/>
        <w:contextualSpacing/>
        <w:jc w:val="both"/>
        <w:textAlignment w:val="auto"/>
        <w:outlineLvl w:val="9"/>
        <w:rPr>
          <w:rFonts w:hint="eastAsia" w:ascii="Times New Roman" w:hAnsi="Times New Roman" w:eastAsia="方正仿宋_GBK" w:cs="Times New Roman"/>
          <w:b w:val="0"/>
          <w:bCs w:val="0"/>
          <w:color w:val="000000"/>
          <w:sz w:val="33"/>
          <w:szCs w:val="33"/>
          <w:u w:val="none"/>
          <w:lang w:val="zh-CN" w:eastAsia="zh-CN"/>
        </w:rPr>
      </w:pPr>
      <w:r>
        <w:rPr>
          <w:rFonts w:hint="eastAsia" w:ascii="Times New Roman" w:hAnsi="Times New Roman" w:eastAsia="方正仿宋_GBK" w:cs="Times New Roman"/>
          <w:b/>
          <w:bCs/>
          <w:color w:val="000000"/>
          <w:sz w:val="33"/>
          <w:szCs w:val="33"/>
          <w:u w:val="none"/>
          <w:lang w:val="en-US" w:eastAsia="zh-CN"/>
        </w:rPr>
        <w:t>2.项目执行</w:t>
      </w:r>
      <w:r>
        <w:rPr>
          <w:rFonts w:hint="eastAsia" w:ascii="Times New Roman" w:hAnsi="Times New Roman" w:eastAsia="方正仿宋_GBK" w:cs="Times New Roman"/>
          <w:b/>
          <w:bCs/>
          <w:color w:val="000000"/>
          <w:sz w:val="33"/>
          <w:szCs w:val="33"/>
          <w:u w:val="none"/>
          <w:lang w:val="zh-CN" w:eastAsia="zh-CN"/>
        </w:rPr>
        <w:t>。</w:t>
      </w:r>
      <w:r>
        <w:rPr>
          <w:rFonts w:hint="eastAsia" w:ascii="Times New Roman" w:hAnsi="Times New Roman" w:eastAsia="方正仿宋_GBK" w:cs="Times New Roman"/>
          <w:b w:val="0"/>
          <w:bCs w:val="0"/>
          <w:color w:val="000000"/>
          <w:sz w:val="33"/>
          <w:szCs w:val="33"/>
          <w:u w:val="none"/>
          <w:lang w:val="zh-CN" w:eastAsia="zh-CN"/>
        </w:rPr>
        <w:t>项目资金到位及时，资金支付依据合法，开支标准符合规定。财务制度基本健全、管理基本规范，会计核算基本符合国家规范。</w:t>
      </w:r>
    </w:p>
    <w:p w14:paraId="0D61456F">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63" w:firstLineChars="200"/>
        <w:contextualSpacing/>
        <w:jc w:val="both"/>
        <w:textAlignment w:val="auto"/>
        <w:outlineLvl w:val="9"/>
        <w:rPr>
          <w:rFonts w:hint="eastAsia" w:ascii="Times New Roman" w:hAnsi="Times New Roman" w:eastAsia="方正仿宋_GBK" w:cs="Times New Roman"/>
          <w:b w:val="0"/>
          <w:bCs w:val="0"/>
          <w:color w:val="000000"/>
          <w:sz w:val="33"/>
          <w:szCs w:val="33"/>
          <w:u w:val="none"/>
          <w:lang w:val="zh-CN" w:eastAsia="zh-CN"/>
        </w:rPr>
      </w:pPr>
      <w:r>
        <w:rPr>
          <w:rFonts w:hint="eastAsia" w:ascii="Times New Roman" w:hAnsi="Times New Roman" w:eastAsia="方正仿宋_GBK" w:cs="Times New Roman"/>
          <w:b/>
          <w:bCs/>
          <w:color w:val="000000"/>
          <w:sz w:val="33"/>
          <w:szCs w:val="33"/>
          <w:u w:val="none"/>
          <w:lang w:val="en-US" w:eastAsia="zh-CN"/>
        </w:rPr>
        <w:t>3.</w:t>
      </w:r>
      <w:r>
        <w:rPr>
          <w:rFonts w:hint="eastAsia" w:ascii="Times New Roman" w:hAnsi="Times New Roman" w:eastAsia="方正仿宋_GBK" w:cs="Times New Roman"/>
          <w:b/>
          <w:bCs/>
          <w:color w:val="000000"/>
          <w:sz w:val="33"/>
          <w:szCs w:val="33"/>
          <w:u w:val="none"/>
          <w:lang w:val="zh-CN" w:eastAsia="zh-CN"/>
        </w:rPr>
        <w:t>目标实现。</w:t>
      </w:r>
      <w:r>
        <w:rPr>
          <w:rFonts w:hint="eastAsia" w:ascii="Times New Roman" w:hAnsi="Times New Roman" w:eastAsia="方正仿宋_GBK" w:cs="Times New Roman"/>
          <w:b w:val="0"/>
          <w:bCs w:val="0"/>
          <w:color w:val="000000"/>
          <w:sz w:val="33"/>
          <w:szCs w:val="33"/>
          <w:u w:val="none"/>
          <w:lang w:val="zh-CN" w:eastAsia="zh-CN"/>
        </w:rPr>
        <w:t>项目实施后，产生了良好的政治效果、社会效果和纪法效果。</w:t>
      </w:r>
      <w:r>
        <w:rPr>
          <w:rFonts w:hint="eastAsia" w:ascii="Times New Roman" w:hAnsi="Times New Roman" w:eastAsia="方正仿宋_GBK" w:cs="Times New Roman"/>
          <w:b w:val="0"/>
          <w:bCs w:val="0"/>
          <w:color w:val="000000"/>
          <w:sz w:val="33"/>
          <w:szCs w:val="33"/>
          <w:u w:val="none"/>
          <w:lang w:val="en-US" w:eastAsia="zh-CN"/>
        </w:rPr>
        <w:t>202</w:t>
      </w:r>
      <w:r>
        <w:rPr>
          <w:rFonts w:hint="eastAsia" w:eastAsia="方正仿宋_GBK" w:cs="Times New Roman"/>
          <w:b w:val="0"/>
          <w:bCs w:val="0"/>
          <w:color w:val="000000"/>
          <w:sz w:val="33"/>
          <w:szCs w:val="33"/>
          <w:u w:val="none"/>
          <w:lang w:val="en-US" w:eastAsia="zh-CN"/>
        </w:rPr>
        <w:t>4</w:t>
      </w:r>
      <w:r>
        <w:rPr>
          <w:rFonts w:hint="eastAsia" w:ascii="Times New Roman" w:hAnsi="Times New Roman" w:eastAsia="方正仿宋_GBK" w:cs="Times New Roman"/>
          <w:b w:val="0"/>
          <w:bCs w:val="0"/>
          <w:color w:val="000000"/>
          <w:sz w:val="33"/>
          <w:szCs w:val="33"/>
          <w:u w:val="none"/>
          <w:lang w:val="en-US" w:eastAsia="zh-CN"/>
        </w:rPr>
        <w:t>年</w:t>
      </w:r>
      <w:r>
        <w:rPr>
          <w:rFonts w:hint="eastAsia" w:ascii="Times New Roman" w:hAnsi="Times New Roman" w:eastAsia="方正仿宋_GBK" w:cs="Times New Roman"/>
          <w:b w:val="0"/>
          <w:bCs w:val="0"/>
          <w:color w:val="000000"/>
          <w:sz w:val="33"/>
          <w:szCs w:val="33"/>
          <w:u w:val="none"/>
          <w:lang w:val="zh-CN" w:eastAsia="zh-CN"/>
        </w:rPr>
        <w:t>开展</w:t>
      </w:r>
      <w:r>
        <w:rPr>
          <w:rFonts w:hint="eastAsia" w:ascii="Times New Roman" w:hAnsi="Times New Roman" w:eastAsia="方正仿宋_GBK" w:cs="Times New Roman"/>
          <w:b w:val="0"/>
          <w:bCs w:val="0"/>
          <w:color w:val="000000"/>
          <w:sz w:val="33"/>
          <w:szCs w:val="33"/>
          <w:u w:val="none"/>
          <w:lang w:val="en-US" w:eastAsia="zh-CN"/>
        </w:rPr>
        <w:t>2</w:t>
      </w:r>
      <w:r>
        <w:rPr>
          <w:rFonts w:hint="eastAsia" w:ascii="Times New Roman" w:hAnsi="Times New Roman" w:eastAsia="方正仿宋_GBK" w:cs="Times New Roman"/>
          <w:b w:val="0"/>
          <w:bCs w:val="0"/>
          <w:color w:val="000000"/>
          <w:sz w:val="33"/>
          <w:szCs w:val="33"/>
          <w:u w:val="none"/>
          <w:lang w:val="zh-CN" w:eastAsia="zh-CN"/>
        </w:rPr>
        <w:t>轮</w:t>
      </w:r>
      <w:r>
        <w:rPr>
          <w:rFonts w:hint="eastAsia" w:eastAsia="方正仿宋_GBK" w:cs="Times New Roman"/>
          <w:b w:val="0"/>
          <w:bCs w:val="0"/>
          <w:color w:val="000000"/>
          <w:sz w:val="33"/>
          <w:szCs w:val="33"/>
          <w:u w:val="none"/>
          <w:lang w:val="en-US" w:eastAsia="zh-CN"/>
        </w:rPr>
        <w:t>常规</w:t>
      </w:r>
      <w:r>
        <w:rPr>
          <w:rFonts w:hint="eastAsia" w:ascii="Times New Roman" w:hAnsi="Times New Roman" w:eastAsia="方正仿宋_GBK" w:cs="Times New Roman"/>
          <w:b w:val="0"/>
          <w:bCs w:val="0"/>
          <w:color w:val="000000"/>
          <w:sz w:val="33"/>
          <w:szCs w:val="33"/>
          <w:u w:val="none"/>
          <w:lang w:val="zh-CN" w:eastAsia="zh-CN"/>
        </w:rPr>
        <w:t>巡察</w:t>
      </w:r>
      <w:r>
        <w:rPr>
          <w:rFonts w:hint="eastAsia" w:eastAsia="方正仿宋_GBK" w:cs="Times New Roman"/>
          <w:b w:val="0"/>
          <w:bCs w:val="0"/>
          <w:color w:val="000000"/>
          <w:sz w:val="33"/>
          <w:szCs w:val="33"/>
          <w:u w:val="none"/>
          <w:lang w:val="zh-CN" w:eastAsia="zh-CN"/>
        </w:rPr>
        <w:t>、</w:t>
      </w:r>
      <w:r>
        <w:rPr>
          <w:rFonts w:hint="eastAsia" w:eastAsia="方正仿宋_GBK" w:cs="Times New Roman"/>
          <w:b w:val="0"/>
          <w:bCs w:val="0"/>
          <w:color w:val="000000"/>
          <w:sz w:val="33"/>
          <w:szCs w:val="33"/>
          <w:u w:val="none"/>
          <w:lang w:val="en-US" w:eastAsia="zh-CN"/>
        </w:rPr>
        <w:t>1轮</w:t>
      </w:r>
      <w:r>
        <w:rPr>
          <w:rFonts w:hint="eastAsia" w:eastAsia="方正仿宋_GBK" w:cs="Times New Roman"/>
          <w:b w:val="0"/>
          <w:bCs w:val="0"/>
          <w:kern w:val="2"/>
          <w:sz w:val="33"/>
          <w:szCs w:val="33"/>
          <w:u w:val="none"/>
          <w:lang w:val="en-US" w:eastAsia="zh-CN" w:bidi="ar-SA"/>
        </w:rPr>
        <w:t>机动巡察</w:t>
      </w:r>
      <w:r>
        <w:rPr>
          <w:rFonts w:hint="eastAsia" w:ascii="Times New Roman" w:hAnsi="Times New Roman" w:eastAsia="方正仿宋_GBK" w:cs="Times New Roman"/>
          <w:b w:val="0"/>
          <w:bCs w:val="0"/>
          <w:color w:val="000000"/>
          <w:sz w:val="33"/>
          <w:szCs w:val="33"/>
          <w:u w:val="none"/>
          <w:lang w:val="zh-CN" w:eastAsia="zh-CN"/>
        </w:rPr>
        <w:t>，共</w:t>
      </w:r>
      <w:r>
        <w:rPr>
          <w:rFonts w:hint="eastAsia" w:eastAsia="方正仿宋_GBK" w:cs="Times New Roman"/>
          <w:b w:val="0"/>
          <w:bCs w:val="0"/>
          <w:color w:val="000000"/>
          <w:sz w:val="33"/>
          <w:szCs w:val="33"/>
          <w:u w:val="none"/>
          <w:lang w:val="en-US" w:eastAsia="zh-CN"/>
        </w:rPr>
        <w:t>发现</w:t>
      </w:r>
      <w:r>
        <w:rPr>
          <w:rFonts w:hint="eastAsia" w:ascii="Times New Roman" w:hAnsi="Times New Roman" w:eastAsia="方正仿宋_GBK" w:cs="Times New Roman"/>
          <w:b w:val="0"/>
          <w:bCs w:val="0"/>
          <w:color w:val="000000"/>
          <w:sz w:val="33"/>
          <w:szCs w:val="33"/>
          <w:u w:val="none"/>
          <w:lang w:val="zh-CN" w:eastAsia="zh-CN"/>
        </w:rPr>
        <w:t>问题</w:t>
      </w:r>
      <w:r>
        <w:rPr>
          <w:rFonts w:hint="eastAsia" w:eastAsia="方正仿宋_GBK" w:cs="Times New Roman"/>
          <w:b w:val="0"/>
          <w:bCs w:val="0"/>
          <w:color w:val="000000"/>
          <w:sz w:val="33"/>
          <w:szCs w:val="33"/>
          <w:u w:val="none"/>
          <w:lang w:val="en-US" w:eastAsia="zh-CN"/>
        </w:rPr>
        <w:t>346</w:t>
      </w:r>
      <w:r>
        <w:rPr>
          <w:rFonts w:hint="eastAsia" w:ascii="Times New Roman" w:hAnsi="Times New Roman" w:eastAsia="方正仿宋_GBK" w:cs="Times New Roman"/>
          <w:b w:val="0"/>
          <w:bCs w:val="0"/>
          <w:color w:val="000000"/>
          <w:sz w:val="33"/>
          <w:szCs w:val="33"/>
          <w:u w:val="none"/>
          <w:lang w:val="zh-CN" w:eastAsia="zh-CN"/>
        </w:rPr>
        <w:t>个，</w:t>
      </w:r>
      <w:r>
        <w:rPr>
          <w:rFonts w:hint="eastAsia" w:ascii="Times New Roman" w:hAnsi="Times New Roman" w:eastAsia="方正仿宋_GBK" w:cs="Times New Roman"/>
          <w:b w:val="0"/>
          <w:bCs w:val="0"/>
          <w:kern w:val="2"/>
          <w:sz w:val="33"/>
          <w:szCs w:val="33"/>
          <w:u w:val="none"/>
          <w:lang w:val="en-US" w:eastAsia="zh-CN" w:bidi="ar-SA"/>
        </w:rPr>
        <w:t>移交问题线索</w:t>
      </w:r>
      <w:r>
        <w:rPr>
          <w:rFonts w:hint="eastAsia" w:eastAsia="方正仿宋_GBK" w:cs="Times New Roman"/>
          <w:b w:val="0"/>
          <w:bCs w:val="0"/>
          <w:kern w:val="2"/>
          <w:sz w:val="33"/>
          <w:szCs w:val="33"/>
          <w:u w:val="none"/>
          <w:lang w:val="en-US" w:eastAsia="zh-CN" w:bidi="ar-SA"/>
        </w:rPr>
        <w:t>73</w:t>
      </w:r>
      <w:r>
        <w:rPr>
          <w:rFonts w:hint="eastAsia" w:ascii="Times New Roman" w:hAnsi="Times New Roman" w:eastAsia="方正仿宋_GBK" w:cs="Times New Roman"/>
          <w:b w:val="0"/>
          <w:bCs w:val="0"/>
          <w:kern w:val="2"/>
          <w:sz w:val="33"/>
          <w:szCs w:val="33"/>
          <w:u w:val="none"/>
          <w:lang w:val="en-US" w:eastAsia="zh-CN" w:bidi="ar-SA"/>
        </w:rPr>
        <w:t>条</w:t>
      </w:r>
      <w:r>
        <w:rPr>
          <w:rFonts w:hint="eastAsia" w:eastAsia="方正仿宋_GBK" w:cs="Times New Roman"/>
          <w:b w:val="0"/>
          <w:bCs w:val="0"/>
          <w:color w:val="000000"/>
          <w:sz w:val="33"/>
          <w:szCs w:val="33"/>
          <w:u w:val="none"/>
          <w:lang w:val="zh-CN" w:eastAsia="zh-CN"/>
        </w:rPr>
        <w:t>。</w:t>
      </w:r>
      <w:r>
        <w:rPr>
          <w:rFonts w:hint="eastAsia" w:ascii="Times New Roman" w:hAnsi="Times New Roman" w:eastAsia="方正仿宋_GBK" w:cs="Times New Roman"/>
          <w:b w:val="0"/>
          <w:bCs w:val="0"/>
          <w:color w:val="auto"/>
          <w:spacing w:val="0"/>
          <w:kern w:val="0"/>
          <w:sz w:val="33"/>
          <w:szCs w:val="33"/>
          <w:lang w:val="en-US" w:eastAsia="zh-CN" w:bidi="ar-SA"/>
        </w:rPr>
        <w:t>对十四届第三轮巡察</w:t>
      </w:r>
      <w:r>
        <w:rPr>
          <w:rFonts w:hint="eastAsia" w:ascii="Times New Roman" w:hAnsi="Times New Roman" w:eastAsia="方正仿宋_GBK" w:cs="宋体"/>
          <w:b w:val="0"/>
          <w:bCs w:val="0"/>
          <w:color w:val="auto"/>
          <w:spacing w:val="0"/>
          <w:kern w:val="0"/>
          <w:sz w:val="33"/>
          <w:szCs w:val="33"/>
          <w:lang w:val="en-US" w:eastAsia="zh-CN" w:bidi="ar-SA"/>
        </w:rPr>
        <w:t>的</w:t>
      </w:r>
      <w:r>
        <w:rPr>
          <w:rFonts w:hint="eastAsia" w:ascii="Times New Roman" w:hAnsi="Times New Roman" w:eastAsia="方正仿宋_GBK" w:cs="Times New Roman"/>
          <w:b w:val="0"/>
          <w:bCs w:val="0"/>
          <w:color w:val="auto"/>
          <w:spacing w:val="0"/>
          <w:kern w:val="0"/>
          <w:sz w:val="33"/>
          <w:szCs w:val="33"/>
          <w:lang w:val="en-US" w:eastAsia="zh-CN" w:bidi="ar-SA"/>
        </w:rPr>
        <w:t>14个党组织</w:t>
      </w:r>
      <w:r>
        <w:rPr>
          <w:rFonts w:hint="eastAsia" w:ascii="Times New Roman" w:hAnsi="Times New Roman" w:eastAsia="方正仿宋_GBK" w:cs="Times New Roman"/>
          <w:b w:val="0"/>
          <w:bCs w:val="0"/>
          <w:kern w:val="2"/>
          <w:sz w:val="33"/>
          <w:szCs w:val="33"/>
          <w:u w:val="none"/>
          <w:lang w:val="en-US" w:eastAsia="zh-CN" w:bidi="ar-SA"/>
        </w:rPr>
        <w:t>整改工作开展质效</w:t>
      </w:r>
      <w:r>
        <w:rPr>
          <w:rFonts w:hint="eastAsia" w:ascii="Times New Roman" w:hAnsi="Times New Roman" w:eastAsia="方正仿宋_GBK" w:cs="Times New Roman"/>
          <w:b w:val="0"/>
          <w:bCs w:val="0"/>
          <w:color w:val="auto"/>
          <w:spacing w:val="0"/>
          <w:kern w:val="0"/>
          <w:sz w:val="33"/>
          <w:szCs w:val="33"/>
          <w:lang w:val="en-US" w:eastAsia="zh-CN" w:bidi="ar-SA"/>
        </w:rPr>
        <w:t>评估，整改完成率达90.</w:t>
      </w:r>
      <w:r>
        <w:rPr>
          <w:rFonts w:hint="eastAsia" w:ascii="Times New Roman" w:hAnsi="Times New Roman" w:cs="Times New Roman"/>
          <w:b w:val="0"/>
          <w:bCs w:val="0"/>
          <w:color w:val="auto"/>
          <w:spacing w:val="0"/>
          <w:kern w:val="0"/>
          <w:sz w:val="33"/>
          <w:szCs w:val="33"/>
          <w:lang w:val="en-US" w:eastAsia="zh-CN" w:bidi="ar-SA"/>
        </w:rPr>
        <w:t>58</w:t>
      </w:r>
      <w:r>
        <w:rPr>
          <w:rFonts w:hint="eastAsia" w:ascii="Times New Roman" w:hAnsi="Times New Roman" w:eastAsia="方正仿宋_GBK" w:cs="Times New Roman"/>
          <w:b w:val="0"/>
          <w:bCs w:val="0"/>
          <w:color w:val="auto"/>
          <w:spacing w:val="0"/>
          <w:kern w:val="0"/>
          <w:sz w:val="33"/>
          <w:szCs w:val="33"/>
          <w:lang w:val="en-US" w:eastAsia="zh-CN" w:bidi="ar-SA"/>
        </w:rPr>
        <w:t>%</w:t>
      </w:r>
      <w:r>
        <w:rPr>
          <w:rFonts w:hint="eastAsia" w:ascii="Times New Roman" w:hAnsi="Times New Roman" w:cs="Times New Roman"/>
          <w:b w:val="0"/>
          <w:bCs w:val="0"/>
          <w:color w:val="auto"/>
          <w:spacing w:val="0"/>
          <w:kern w:val="0"/>
          <w:sz w:val="33"/>
          <w:szCs w:val="33"/>
          <w:lang w:val="en-US" w:eastAsia="zh-CN" w:bidi="ar-SA"/>
        </w:rPr>
        <w:t>。</w:t>
      </w:r>
      <w:r>
        <w:rPr>
          <w:rFonts w:hint="eastAsia" w:ascii="Times New Roman" w:hAnsi="Times New Roman" w:eastAsia="方正仿宋_GBK" w:cs="Times New Roman"/>
          <w:i w:val="0"/>
          <w:iCs w:val="0"/>
          <w:caps w:val="0"/>
          <w:color w:val="000000"/>
          <w:spacing w:val="0"/>
          <w:sz w:val="33"/>
          <w:szCs w:val="33"/>
          <w:lang w:val="en-US" w:eastAsia="zh-CN"/>
        </w:rPr>
        <w:t>对十四届县委第一、二轮巡察的22个党组织开展巡察整改“回头看”</w:t>
      </w:r>
      <w:r>
        <w:rPr>
          <w:rFonts w:hint="eastAsia" w:ascii="Times New Roman" w:hAnsi="Times New Roman" w:cs="Times New Roman"/>
          <w:i w:val="0"/>
          <w:iCs w:val="0"/>
          <w:caps w:val="0"/>
          <w:color w:val="000000"/>
          <w:spacing w:val="0"/>
          <w:sz w:val="33"/>
          <w:szCs w:val="33"/>
          <w:lang w:val="en-US" w:eastAsia="zh-CN"/>
        </w:rPr>
        <w:t>，</w:t>
      </w:r>
      <w:r>
        <w:rPr>
          <w:rFonts w:hint="eastAsia" w:ascii="Times New Roman" w:hAnsi="Times New Roman" w:eastAsia="方正仿宋_GBK" w:cs="Times New Roman"/>
          <w:b w:val="0"/>
          <w:bCs w:val="0"/>
          <w:i w:val="0"/>
          <w:iCs w:val="0"/>
          <w:caps w:val="0"/>
          <w:color w:val="000000"/>
          <w:spacing w:val="0"/>
          <w:sz w:val="33"/>
          <w:szCs w:val="33"/>
          <w:lang w:val="en-US" w:eastAsia="zh-CN"/>
        </w:rPr>
        <w:t>完成整改销号问题234个，清退违规违纪金额70余万元，挽回损失350余万元，发现新问题36个，移送问题线索3件。十四届县委前四轮常规巡察发现的问题，已督导整改完成516个，整改率90.53%</w:t>
      </w:r>
      <w:r>
        <w:rPr>
          <w:rFonts w:hint="eastAsia" w:ascii="Times New Roman" w:hAnsi="Times New Roman" w:cs="Times New Roman"/>
          <w:b w:val="0"/>
          <w:bCs w:val="0"/>
          <w:i w:val="0"/>
          <w:iCs w:val="0"/>
          <w:caps w:val="0"/>
          <w:color w:val="000000"/>
          <w:spacing w:val="0"/>
          <w:sz w:val="33"/>
          <w:szCs w:val="33"/>
          <w:lang w:val="en-US" w:eastAsia="zh-CN"/>
        </w:rPr>
        <w:t>。</w:t>
      </w:r>
    </w:p>
    <w:p w14:paraId="59A97765">
      <w:pPr>
        <w:keepNext w:val="0"/>
        <w:keepLines w:val="0"/>
        <w:pageBreakBefore w:val="0"/>
        <w:widowControl/>
        <w:kinsoku/>
        <w:wordWrap/>
        <w:overflowPunct/>
        <w:topLinePunct w:val="0"/>
        <w:autoSpaceDE/>
        <w:autoSpaceDN/>
        <w:bidi w:val="0"/>
        <w:adjustRightInd w:val="0"/>
        <w:snapToGrid w:val="0"/>
        <w:spacing w:line="590" w:lineRule="exact"/>
        <w:ind w:left="0" w:leftChars="0" w:right="0" w:rightChars="0" w:firstLine="663" w:firstLineChars="200"/>
        <w:contextualSpacing/>
        <w:jc w:val="both"/>
        <w:textAlignment w:val="auto"/>
        <w:outlineLvl w:val="9"/>
        <w:rPr>
          <w:rFonts w:hint="default" w:eastAsia="方正楷体_GBK"/>
          <w:b/>
          <w:sz w:val="33"/>
          <w:szCs w:val="33"/>
          <w:lang w:val="zh-CN" w:eastAsia="zh-CN"/>
        </w:rPr>
      </w:pPr>
      <w:r>
        <w:rPr>
          <w:rFonts w:hint="default" w:eastAsia="方正楷体_GBK"/>
          <w:b/>
          <w:sz w:val="33"/>
          <w:szCs w:val="33"/>
          <w:lang w:val="zh-CN"/>
        </w:rPr>
        <w:t>（</w:t>
      </w:r>
      <w:r>
        <w:rPr>
          <w:rFonts w:hint="eastAsia" w:eastAsia="方正楷体_GBK"/>
          <w:b/>
          <w:sz w:val="33"/>
          <w:szCs w:val="33"/>
          <w:lang w:val="zh-CN"/>
        </w:rPr>
        <w:t>三</w:t>
      </w:r>
      <w:r>
        <w:rPr>
          <w:rFonts w:hint="default" w:eastAsia="方正楷体_GBK"/>
          <w:b/>
          <w:sz w:val="33"/>
          <w:szCs w:val="33"/>
          <w:lang w:val="zh-CN"/>
        </w:rPr>
        <w:t>）</w:t>
      </w:r>
      <w:r>
        <w:rPr>
          <w:rFonts w:hint="default" w:eastAsia="方正楷体_GBK"/>
          <w:b/>
          <w:sz w:val="33"/>
          <w:szCs w:val="33"/>
          <w:lang w:val="zh-CN" w:eastAsia="zh-CN"/>
        </w:rPr>
        <w:t>重点领域</w:t>
      </w:r>
      <w:r>
        <w:rPr>
          <w:rFonts w:hint="default" w:eastAsia="方正楷体_GBK"/>
          <w:b/>
          <w:sz w:val="33"/>
          <w:szCs w:val="33"/>
          <w:lang w:val="zh-CN"/>
        </w:rPr>
        <w:t>绩效分析</w:t>
      </w:r>
      <w:r>
        <w:rPr>
          <w:rFonts w:hint="default" w:eastAsia="方正楷体_GBK"/>
          <w:b/>
          <w:sz w:val="33"/>
          <w:szCs w:val="33"/>
          <w:lang w:val="zh-CN" w:eastAsia="zh-CN"/>
        </w:rPr>
        <w:t>。</w:t>
      </w:r>
    </w:p>
    <w:p w14:paraId="1D712D62">
      <w:pPr>
        <w:keepNext w:val="0"/>
        <w:keepLines w:val="0"/>
        <w:pageBreakBefore w:val="0"/>
        <w:widowControl/>
        <w:kinsoku/>
        <w:wordWrap/>
        <w:overflowPunct/>
        <w:topLinePunct w:val="0"/>
        <w:autoSpaceDE/>
        <w:autoSpaceDN/>
        <w:bidi w:val="0"/>
        <w:adjustRightInd w:val="0"/>
        <w:snapToGrid w:val="0"/>
        <w:spacing w:line="590" w:lineRule="exact"/>
        <w:ind w:left="0" w:leftChars="0" w:right="0" w:rightChars="0" w:firstLine="660" w:firstLineChars="200"/>
        <w:contextualSpacing/>
        <w:jc w:val="both"/>
        <w:textAlignment w:val="auto"/>
        <w:outlineLvl w:val="9"/>
        <w:rPr>
          <w:rFonts w:hint="default" w:ascii="Times New Roman" w:hAnsi="Times New Roman" w:eastAsia="方正仿宋_GBK" w:cs="Times New Roman"/>
          <w:b w:val="0"/>
          <w:bCs w:val="0"/>
          <w:color w:val="000000"/>
          <w:kern w:val="2"/>
          <w:sz w:val="33"/>
          <w:szCs w:val="33"/>
          <w:u w:val="none"/>
          <w:lang w:val="en-US" w:eastAsia="zh-CN" w:bidi="ar-SA"/>
        </w:rPr>
      </w:pPr>
      <w:r>
        <w:rPr>
          <w:rFonts w:hint="eastAsia" w:eastAsia="方正仿宋_GBK" w:cs="Times New Roman"/>
          <w:b w:val="0"/>
          <w:bCs w:val="0"/>
          <w:color w:val="000000"/>
          <w:kern w:val="2"/>
          <w:sz w:val="33"/>
          <w:szCs w:val="33"/>
          <w:u w:val="none"/>
          <w:lang w:val="en-US" w:eastAsia="zh-CN" w:bidi="ar-SA"/>
        </w:rPr>
        <w:t>县委巡察办无</w:t>
      </w:r>
      <w:r>
        <w:rPr>
          <w:rFonts w:hint="default" w:ascii="Times New Roman" w:hAnsi="Times New Roman" w:eastAsia="方正仿宋_GBK" w:cs="Times New Roman"/>
          <w:b w:val="0"/>
          <w:bCs w:val="0"/>
          <w:color w:val="000000"/>
          <w:kern w:val="2"/>
          <w:sz w:val="33"/>
          <w:szCs w:val="33"/>
          <w:u w:val="none"/>
          <w:lang w:val="zh-CN" w:eastAsia="zh-CN" w:bidi="ar-SA"/>
        </w:rPr>
        <w:t>国有资本、债券资金</w:t>
      </w:r>
      <w:r>
        <w:rPr>
          <w:rFonts w:hint="eastAsia" w:eastAsia="方正仿宋_GBK" w:cs="Times New Roman"/>
          <w:b w:val="0"/>
          <w:bCs w:val="0"/>
          <w:color w:val="000000"/>
          <w:kern w:val="2"/>
          <w:sz w:val="33"/>
          <w:szCs w:val="33"/>
          <w:u w:val="none"/>
          <w:lang w:val="zh-CN" w:eastAsia="zh-CN" w:bidi="ar-SA"/>
        </w:rPr>
        <w:t>，</w:t>
      </w:r>
      <w:r>
        <w:rPr>
          <w:rFonts w:hint="eastAsia" w:eastAsia="方正仿宋_GBK" w:cs="Times New Roman"/>
          <w:b w:val="0"/>
          <w:bCs w:val="0"/>
          <w:color w:val="000000"/>
          <w:kern w:val="2"/>
          <w:sz w:val="33"/>
          <w:szCs w:val="33"/>
          <w:u w:val="none"/>
          <w:lang w:val="en-US" w:eastAsia="zh-CN" w:bidi="ar-SA"/>
        </w:rPr>
        <w:t>2024年县委巡察办</w:t>
      </w:r>
      <w:r>
        <w:rPr>
          <w:rFonts w:hint="default" w:ascii="Times New Roman" w:hAnsi="Times New Roman" w:eastAsia="方正仿宋_GBK" w:cs="Times New Roman"/>
          <w:b w:val="0"/>
          <w:bCs w:val="0"/>
          <w:color w:val="000000"/>
          <w:kern w:val="2"/>
          <w:sz w:val="33"/>
          <w:szCs w:val="33"/>
          <w:u w:val="none"/>
          <w:lang w:val="zh-CN" w:eastAsia="zh-CN" w:bidi="ar-SA"/>
        </w:rPr>
        <w:t>行政事业性国有资产</w:t>
      </w:r>
      <w:r>
        <w:rPr>
          <w:rFonts w:hint="eastAsia" w:eastAsia="方正仿宋_GBK" w:cs="Times New Roman"/>
          <w:b w:val="0"/>
          <w:bCs w:val="0"/>
          <w:color w:val="000000"/>
          <w:kern w:val="2"/>
          <w:sz w:val="33"/>
          <w:szCs w:val="33"/>
          <w:u w:val="none"/>
          <w:lang w:val="en-US" w:eastAsia="zh-CN" w:bidi="ar-SA"/>
        </w:rPr>
        <w:t>无重大变化、未开展</w:t>
      </w:r>
      <w:r>
        <w:rPr>
          <w:rFonts w:hint="default" w:ascii="Times New Roman" w:hAnsi="Times New Roman" w:eastAsia="方正仿宋_GBK" w:cs="Times New Roman"/>
          <w:b w:val="0"/>
          <w:bCs w:val="0"/>
          <w:color w:val="000000"/>
          <w:kern w:val="2"/>
          <w:sz w:val="33"/>
          <w:szCs w:val="33"/>
          <w:u w:val="none"/>
          <w:lang w:val="zh-CN" w:eastAsia="zh-CN" w:bidi="ar-SA"/>
        </w:rPr>
        <w:t>政府采购和政府购买服务</w:t>
      </w:r>
      <w:r>
        <w:rPr>
          <w:rFonts w:hint="eastAsia" w:eastAsia="方正仿宋_GBK" w:cs="Times New Roman"/>
          <w:b w:val="0"/>
          <w:bCs w:val="0"/>
          <w:color w:val="000000"/>
          <w:kern w:val="2"/>
          <w:sz w:val="33"/>
          <w:szCs w:val="33"/>
          <w:u w:val="none"/>
          <w:lang w:val="zh-CN" w:eastAsia="zh-CN" w:bidi="ar-SA"/>
        </w:rPr>
        <w:t>。</w:t>
      </w:r>
    </w:p>
    <w:p w14:paraId="1B7C1DB4">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left="0" w:leftChars="0" w:right="0" w:rightChars="0" w:firstLine="663" w:firstLineChars="200"/>
        <w:contextualSpacing/>
        <w:jc w:val="both"/>
        <w:textAlignment w:val="auto"/>
        <w:outlineLvl w:val="9"/>
        <w:rPr>
          <w:rFonts w:hint="eastAsia" w:ascii="Times New Roman" w:hAnsi="Times New Roman" w:eastAsia="方正仿宋_GBK" w:cs="Times New Roman"/>
          <w:b w:val="0"/>
          <w:bCs w:val="0"/>
          <w:color w:val="000000"/>
          <w:kern w:val="2"/>
          <w:sz w:val="33"/>
          <w:szCs w:val="33"/>
          <w:u w:val="none"/>
          <w:lang w:val="zh-CN" w:eastAsia="zh-CN" w:bidi="ar-SA"/>
        </w:rPr>
      </w:pPr>
      <w:r>
        <w:rPr>
          <w:rFonts w:hint="eastAsia" w:eastAsia="方正楷体_GBK"/>
          <w:b/>
          <w:sz w:val="33"/>
          <w:szCs w:val="33"/>
          <w:lang w:val="zh-CN" w:eastAsia="zh-CN"/>
        </w:rPr>
        <w:t>（四）</w:t>
      </w:r>
      <w:r>
        <w:rPr>
          <w:rFonts w:hint="default" w:eastAsia="方正楷体_GBK"/>
          <w:b/>
          <w:sz w:val="33"/>
          <w:szCs w:val="33"/>
          <w:lang w:val="zh-CN"/>
        </w:rPr>
        <w:t>绩效结果应用情况</w:t>
      </w:r>
      <w:r>
        <w:rPr>
          <w:rFonts w:hint="eastAsia" w:eastAsia="方正楷体_GBK"/>
          <w:b/>
          <w:sz w:val="33"/>
          <w:szCs w:val="33"/>
          <w:lang w:val="zh-CN"/>
        </w:rPr>
        <w:t>。</w:t>
      </w:r>
      <w:r>
        <w:rPr>
          <w:rFonts w:hint="eastAsia" w:ascii="Times New Roman" w:hAnsi="Times New Roman" w:eastAsia="方正仿宋_GBK" w:cs="Times New Roman"/>
          <w:b w:val="0"/>
          <w:bCs w:val="0"/>
          <w:color w:val="000000"/>
          <w:kern w:val="2"/>
          <w:sz w:val="33"/>
          <w:szCs w:val="33"/>
          <w:u w:val="none"/>
          <w:lang w:val="zh-CN" w:eastAsia="zh-CN" w:bidi="ar-SA"/>
        </w:rPr>
        <w:t>严格按照绩效评价结果，加强资金使用管理，科学编制预算。</w:t>
      </w:r>
    </w:p>
    <w:p w14:paraId="4B4A13D1">
      <w:pPr>
        <w:keepNext w:val="0"/>
        <w:keepLines w:val="0"/>
        <w:pageBreakBefore w:val="0"/>
        <w:widowControl/>
        <w:numPr>
          <w:ilvl w:val="0"/>
          <w:numId w:val="0"/>
        </w:numPr>
        <w:kinsoku/>
        <w:wordWrap/>
        <w:overflowPunct/>
        <w:topLinePunct w:val="0"/>
        <w:autoSpaceDE/>
        <w:autoSpaceDN/>
        <w:bidi w:val="0"/>
        <w:adjustRightInd w:val="0"/>
        <w:snapToGrid w:val="0"/>
        <w:spacing w:line="590" w:lineRule="exact"/>
        <w:ind w:leftChars="200" w:right="0" w:rightChars="0"/>
        <w:contextualSpacing/>
        <w:jc w:val="both"/>
        <w:textAlignment w:val="auto"/>
        <w:outlineLvl w:val="9"/>
        <w:rPr>
          <w:rFonts w:hint="default" w:ascii="Times New Roman" w:hAnsi="Times New Roman" w:eastAsia="黑体" w:cs="Times New Roman"/>
          <w:color w:val="000000"/>
          <w:kern w:val="0"/>
          <w:sz w:val="33"/>
          <w:szCs w:val="33"/>
          <w:highlight w:val="none"/>
          <w:shd w:val="clear" w:color="auto" w:fill="FFFFFF"/>
        </w:rPr>
      </w:pPr>
      <w:r>
        <w:rPr>
          <w:rFonts w:hint="default" w:ascii="Times New Roman" w:hAnsi="Times New Roman" w:eastAsia="黑体" w:cs="Times New Roman"/>
          <w:color w:val="000000"/>
          <w:kern w:val="0"/>
          <w:sz w:val="33"/>
          <w:szCs w:val="33"/>
          <w:highlight w:val="none"/>
          <w:shd w:val="clear" w:color="auto" w:fill="FFFFFF"/>
          <w:lang w:eastAsia="zh-CN"/>
        </w:rPr>
        <w:t>四、</w:t>
      </w:r>
      <w:r>
        <w:rPr>
          <w:rFonts w:hint="default" w:ascii="Times New Roman" w:hAnsi="Times New Roman" w:eastAsia="黑体" w:cs="Times New Roman"/>
          <w:color w:val="000000"/>
          <w:kern w:val="0"/>
          <w:sz w:val="33"/>
          <w:szCs w:val="33"/>
          <w:highlight w:val="none"/>
          <w:shd w:val="clear" w:color="auto" w:fill="FFFFFF"/>
        </w:rPr>
        <w:t>评价结论及建议</w:t>
      </w:r>
    </w:p>
    <w:p w14:paraId="496A1A22">
      <w:pPr>
        <w:keepNext w:val="0"/>
        <w:keepLines w:val="0"/>
        <w:pageBreakBefore w:val="0"/>
        <w:kinsoku/>
        <w:wordWrap/>
        <w:topLinePunct w:val="0"/>
        <w:autoSpaceDE/>
        <w:autoSpaceDN/>
        <w:bidi w:val="0"/>
        <w:adjustRightInd w:val="0"/>
        <w:snapToGrid w:val="0"/>
        <w:spacing w:line="590" w:lineRule="exact"/>
        <w:ind w:firstLine="663" w:firstLineChars="200"/>
        <w:jc w:val="both"/>
        <w:textAlignment w:val="auto"/>
        <w:rPr>
          <w:rFonts w:hint="default" w:ascii="Times New Roman" w:hAnsi="Times New Roman" w:eastAsia="方正仿宋_GBK" w:cs="Times New Roman"/>
          <w:color w:val="000000"/>
          <w:sz w:val="33"/>
          <w:szCs w:val="33"/>
          <w:lang w:val="zh-CN"/>
        </w:rPr>
      </w:pPr>
      <w:r>
        <w:rPr>
          <w:rFonts w:hint="default" w:eastAsia="方正楷体_GBK"/>
          <w:b/>
          <w:sz w:val="33"/>
          <w:szCs w:val="33"/>
          <w:lang w:val="zh-CN"/>
        </w:rPr>
        <w:t>（一）评价结论。</w:t>
      </w:r>
      <w:r>
        <w:rPr>
          <w:rFonts w:hint="default" w:ascii="Times New Roman" w:hAnsi="Times New Roman" w:eastAsia="方正仿宋_GBK" w:cs="Times New Roman"/>
          <w:color w:val="000000"/>
          <w:sz w:val="33"/>
          <w:szCs w:val="33"/>
          <w:lang w:val="zh-CN"/>
        </w:rPr>
        <w:t>202</w:t>
      </w:r>
      <w:r>
        <w:rPr>
          <w:rFonts w:hint="eastAsia" w:eastAsia="方正仿宋_GBK" w:cs="Times New Roman"/>
          <w:color w:val="000000"/>
          <w:sz w:val="33"/>
          <w:szCs w:val="33"/>
          <w:lang w:val="en-US" w:eastAsia="zh-CN"/>
        </w:rPr>
        <w:t>4</w:t>
      </w:r>
      <w:r>
        <w:rPr>
          <w:rFonts w:hint="default" w:ascii="Times New Roman" w:hAnsi="Times New Roman" w:eastAsia="方正仿宋_GBK" w:cs="Times New Roman"/>
          <w:color w:val="000000"/>
          <w:sz w:val="33"/>
          <w:szCs w:val="33"/>
          <w:lang w:val="zh-CN"/>
        </w:rPr>
        <w:t>年，县委巡察办积极履职，强化管理，较好地完成了年度工作目标。通过加强预算收支管理，不断建立健全内部管理制度，梳理内部管理流程，部门整体支出管理水平得到提升。根据部门整体支出绩效评价自评表，县委巡察办202</w:t>
      </w:r>
      <w:r>
        <w:rPr>
          <w:rFonts w:hint="eastAsia" w:eastAsia="方正仿宋_GBK" w:cs="Times New Roman"/>
          <w:color w:val="000000"/>
          <w:sz w:val="33"/>
          <w:szCs w:val="33"/>
          <w:lang w:val="en-US" w:eastAsia="zh-CN"/>
        </w:rPr>
        <w:t>4</w:t>
      </w:r>
      <w:r>
        <w:rPr>
          <w:rFonts w:hint="default" w:ascii="Times New Roman" w:hAnsi="Times New Roman" w:eastAsia="方正仿宋_GBK" w:cs="Times New Roman"/>
          <w:color w:val="000000"/>
          <w:sz w:val="33"/>
          <w:szCs w:val="33"/>
          <w:lang w:val="zh-CN"/>
        </w:rPr>
        <w:t>年度绩效自评得分为9</w:t>
      </w:r>
      <w:r>
        <w:rPr>
          <w:rFonts w:hint="eastAsia" w:eastAsia="方正仿宋_GBK" w:cs="Times New Roman"/>
          <w:color w:val="000000"/>
          <w:sz w:val="33"/>
          <w:szCs w:val="33"/>
          <w:lang w:val="en-US" w:eastAsia="zh-CN"/>
        </w:rPr>
        <w:t>8</w:t>
      </w:r>
      <w:r>
        <w:rPr>
          <w:rFonts w:hint="default" w:ascii="Times New Roman" w:hAnsi="Times New Roman" w:eastAsia="方正仿宋_GBK" w:cs="Times New Roman"/>
          <w:color w:val="000000"/>
          <w:sz w:val="33"/>
          <w:szCs w:val="33"/>
          <w:lang w:val="zh-CN"/>
        </w:rPr>
        <w:t>分。</w:t>
      </w:r>
    </w:p>
    <w:p w14:paraId="5BB86466">
      <w:pPr>
        <w:keepNext w:val="0"/>
        <w:keepLines w:val="0"/>
        <w:pageBreakBefore w:val="0"/>
        <w:numPr>
          <w:ilvl w:val="0"/>
          <w:numId w:val="0"/>
        </w:numPr>
        <w:kinsoku/>
        <w:wordWrap/>
        <w:topLinePunct w:val="0"/>
        <w:autoSpaceDE/>
        <w:autoSpaceDN/>
        <w:bidi w:val="0"/>
        <w:adjustRightInd w:val="0"/>
        <w:snapToGrid w:val="0"/>
        <w:spacing w:line="590" w:lineRule="exact"/>
        <w:ind w:firstLine="663" w:firstLineChars="200"/>
        <w:textAlignment w:val="auto"/>
        <w:rPr>
          <w:rFonts w:hint="default" w:ascii="Times New Roman" w:hAnsi="Times New Roman" w:eastAsia="方正仿宋_GBK" w:cs="Times New Roman"/>
          <w:color w:val="000000"/>
          <w:sz w:val="33"/>
          <w:szCs w:val="33"/>
          <w:lang w:val="zh"/>
        </w:rPr>
      </w:pPr>
      <w:r>
        <w:rPr>
          <w:rFonts w:hint="default" w:eastAsia="方正楷体_GBK"/>
          <w:b/>
          <w:sz w:val="33"/>
          <w:szCs w:val="33"/>
          <w:lang w:val="zh-CN"/>
        </w:rPr>
        <w:t>（二）存在问题</w:t>
      </w:r>
      <w:r>
        <w:rPr>
          <w:rFonts w:hint="eastAsia" w:eastAsia="方正楷体_GBK"/>
          <w:b/>
          <w:sz w:val="33"/>
          <w:szCs w:val="33"/>
          <w:lang w:val="zh-CN"/>
        </w:rPr>
        <w:t>。</w:t>
      </w:r>
      <w:r>
        <w:rPr>
          <w:rFonts w:hint="eastAsia" w:ascii="Times New Roman" w:hAnsi="Times New Roman" w:eastAsia="方正仿宋_GBK" w:cs="Times New Roman"/>
          <w:color w:val="000000"/>
          <w:sz w:val="33"/>
          <w:szCs w:val="33"/>
          <w:lang w:val="zh-CN"/>
        </w:rPr>
        <w:t>预算绩效规范管理有盲点。</w:t>
      </w:r>
      <w:r>
        <w:rPr>
          <w:rFonts w:hint="eastAsia" w:eastAsia="方正仿宋_GBK" w:cs="Times New Roman"/>
          <w:color w:val="000000"/>
          <w:sz w:val="33"/>
          <w:szCs w:val="33"/>
          <w:lang w:val="zh-CN"/>
        </w:rPr>
        <w:t>县委巡察办</w:t>
      </w:r>
      <w:r>
        <w:rPr>
          <w:rFonts w:hint="eastAsia" w:ascii="Times New Roman" w:hAnsi="Times New Roman" w:eastAsia="方正仿宋_GBK" w:cs="Times New Roman"/>
          <w:color w:val="000000"/>
          <w:sz w:val="33"/>
          <w:szCs w:val="33"/>
          <w:lang w:val="zh-CN"/>
        </w:rPr>
        <w:t>财务人员缺乏绩效管理</w:t>
      </w:r>
      <w:r>
        <w:rPr>
          <w:rFonts w:hint="eastAsia" w:eastAsia="方正仿宋_GBK" w:cs="Times New Roman"/>
          <w:color w:val="000000"/>
          <w:sz w:val="33"/>
          <w:szCs w:val="33"/>
          <w:lang w:val="en-US" w:eastAsia="zh-CN"/>
        </w:rPr>
        <w:t>相关的业务知识</w:t>
      </w:r>
      <w:r>
        <w:rPr>
          <w:rFonts w:hint="eastAsia" w:ascii="Times New Roman" w:hAnsi="Times New Roman" w:eastAsia="方正仿宋_GBK" w:cs="Times New Roman"/>
          <w:color w:val="000000"/>
          <w:sz w:val="33"/>
          <w:szCs w:val="33"/>
          <w:lang w:val="zh-CN"/>
        </w:rPr>
        <w:t>，</w:t>
      </w:r>
      <w:r>
        <w:rPr>
          <w:rFonts w:hint="eastAsia" w:eastAsia="方正仿宋_GBK" w:cs="Times New Roman"/>
          <w:color w:val="000000"/>
          <w:sz w:val="33"/>
          <w:szCs w:val="33"/>
          <w:lang w:val="en-US" w:eastAsia="zh-CN"/>
        </w:rPr>
        <w:t>当前</w:t>
      </w:r>
      <w:r>
        <w:rPr>
          <w:rFonts w:hint="eastAsia" w:ascii="Times New Roman" w:hAnsi="Times New Roman" w:eastAsia="方正仿宋_GBK" w:cs="Times New Roman"/>
          <w:color w:val="000000"/>
          <w:sz w:val="33"/>
          <w:szCs w:val="33"/>
          <w:lang w:val="zh-CN"/>
        </w:rPr>
        <w:t>内部分工作</w:t>
      </w:r>
      <w:r>
        <w:rPr>
          <w:rFonts w:hint="eastAsia" w:eastAsia="方正仿宋_GBK" w:cs="Times New Roman"/>
          <w:color w:val="000000"/>
          <w:sz w:val="33"/>
          <w:szCs w:val="33"/>
          <w:lang w:val="en-US" w:eastAsia="zh-CN"/>
        </w:rPr>
        <w:t>未</w:t>
      </w:r>
      <w:r>
        <w:rPr>
          <w:rFonts w:hint="eastAsia" w:ascii="Times New Roman" w:hAnsi="Times New Roman" w:eastAsia="方正仿宋_GBK" w:cs="Times New Roman"/>
          <w:color w:val="000000"/>
          <w:sz w:val="33"/>
          <w:szCs w:val="33"/>
          <w:lang w:val="zh-CN"/>
        </w:rPr>
        <w:t>做到程序规范、管理科学，</w:t>
      </w:r>
      <w:r>
        <w:rPr>
          <w:rFonts w:hint="eastAsia" w:eastAsia="方正仿宋_GBK" w:cs="Times New Roman"/>
          <w:color w:val="000000"/>
          <w:sz w:val="33"/>
          <w:szCs w:val="33"/>
          <w:lang w:val="en-US" w:eastAsia="zh-CN"/>
        </w:rPr>
        <w:t>不</w:t>
      </w:r>
      <w:r>
        <w:rPr>
          <w:rFonts w:hint="eastAsia" w:ascii="Times New Roman" w:hAnsi="Times New Roman" w:eastAsia="方正仿宋_GBK" w:cs="Times New Roman"/>
          <w:color w:val="000000"/>
          <w:sz w:val="33"/>
          <w:szCs w:val="33"/>
          <w:lang w:val="zh-CN"/>
        </w:rPr>
        <w:t>满足当前绩效管理要求。</w:t>
      </w:r>
    </w:p>
    <w:p w14:paraId="0B65B914">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63" w:firstLineChars="200"/>
        <w:contextualSpacing/>
        <w:jc w:val="both"/>
        <w:textAlignment w:val="auto"/>
        <w:outlineLvl w:val="9"/>
        <w:rPr>
          <w:rFonts w:hint="eastAsia" w:eastAsia="方正仿宋_GBK" w:cs="Times New Roman"/>
          <w:b w:val="0"/>
          <w:bCs w:val="0"/>
          <w:color w:val="000000"/>
          <w:kern w:val="2"/>
          <w:sz w:val="33"/>
          <w:szCs w:val="33"/>
          <w:u w:val="none"/>
          <w:lang w:val="en-US" w:eastAsia="zh-CN" w:bidi="ar-SA"/>
        </w:rPr>
      </w:pPr>
      <w:r>
        <w:rPr>
          <w:rFonts w:hint="default" w:eastAsia="方正楷体_GBK"/>
          <w:b/>
          <w:sz w:val="33"/>
          <w:szCs w:val="33"/>
          <w:lang w:val="zh-CN" w:eastAsia="zh-CN"/>
        </w:rPr>
        <w:t>（三）改进建议。</w:t>
      </w:r>
      <w:bookmarkStart w:id="61" w:name="_Hlk110546638"/>
      <w:r>
        <w:rPr>
          <w:rFonts w:hint="eastAsia" w:eastAsia="方正仿宋_GBK" w:cs="Times New Roman"/>
          <w:b w:val="0"/>
          <w:bCs w:val="0"/>
          <w:color w:val="000000"/>
          <w:kern w:val="2"/>
          <w:sz w:val="33"/>
          <w:szCs w:val="33"/>
          <w:u w:val="none"/>
          <w:lang w:val="en-US" w:eastAsia="zh-CN" w:bidi="ar-SA"/>
        </w:rPr>
        <w:t>无。</w:t>
      </w:r>
    </w:p>
    <w:p w14:paraId="4FEC7E11">
      <w:pPr>
        <w:pStyle w:val="22"/>
        <w:rPr>
          <w:rFonts w:hint="default"/>
          <w:lang w:val="en-US" w:eastAsia="zh-CN"/>
        </w:rPr>
      </w:pPr>
    </w:p>
    <w:bookmarkEnd w:id="61"/>
    <w:p w14:paraId="2D1A48BF">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方正仿宋_GBK" w:cs="Times New Roman"/>
          <w:b w:val="0"/>
          <w:bCs w:val="0"/>
          <w:color w:val="000000"/>
          <w:kern w:val="2"/>
          <w:sz w:val="33"/>
          <w:szCs w:val="33"/>
          <w:u w:val="none"/>
          <w:lang w:val="en-US" w:eastAsia="zh-CN" w:bidi="ar-SA"/>
        </w:rPr>
      </w:pPr>
      <w:r>
        <w:rPr>
          <w:rFonts w:hint="eastAsia" w:ascii="Times New Roman" w:hAnsi="Times New Roman" w:eastAsia="方正仿宋_GBK" w:cs="Times New Roman"/>
          <w:b w:val="0"/>
          <w:bCs w:val="0"/>
          <w:color w:val="000000"/>
          <w:kern w:val="2"/>
          <w:sz w:val="33"/>
          <w:szCs w:val="33"/>
          <w:u w:val="none"/>
          <w:lang w:val="en-US" w:eastAsia="zh-CN" w:bidi="ar-SA"/>
        </w:rPr>
        <w:t>附表：</w:t>
      </w:r>
      <w:r>
        <w:rPr>
          <w:rFonts w:hint="default" w:ascii="Times New Roman" w:hAnsi="Times New Roman" w:eastAsia="方正仿宋_GBK" w:cs="Times New Roman"/>
          <w:b w:val="0"/>
          <w:bCs w:val="0"/>
          <w:color w:val="000000"/>
          <w:kern w:val="2"/>
          <w:sz w:val="33"/>
          <w:szCs w:val="33"/>
          <w:u w:val="none"/>
          <w:lang w:val="en-US" w:eastAsia="zh-CN" w:bidi="ar-SA"/>
        </w:rPr>
        <w:t>部门预算项目支出绩效自评表（202</w:t>
      </w:r>
      <w:r>
        <w:rPr>
          <w:rFonts w:hint="eastAsia" w:eastAsia="方正仿宋_GBK" w:cs="Times New Roman"/>
          <w:b w:val="0"/>
          <w:bCs w:val="0"/>
          <w:color w:val="000000"/>
          <w:kern w:val="2"/>
          <w:sz w:val="33"/>
          <w:szCs w:val="33"/>
          <w:u w:val="none"/>
          <w:lang w:val="en-US" w:eastAsia="zh-CN" w:bidi="ar-SA"/>
        </w:rPr>
        <w:t>4</w:t>
      </w:r>
      <w:r>
        <w:rPr>
          <w:rFonts w:hint="default" w:ascii="Times New Roman" w:hAnsi="Times New Roman" w:eastAsia="方正仿宋_GBK" w:cs="Times New Roman"/>
          <w:b w:val="0"/>
          <w:bCs w:val="0"/>
          <w:color w:val="000000"/>
          <w:kern w:val="2"/>
          <w:sz w:val="33"/>
          <w:szCs w:val="33"/>
          <w:u w:val="none"/>
          <w:lang w:val="en-US" w:eastAsia="zh-CN" w:bidi="ar-SA"/>
        </w:rPr>
        <w:t>年度）</w:t>
      </w:r>
    </w:p>
    <w:p w14:paraId="044AE4CD">
      <w:pPr>
        <w:pStyle w:val="3"/>
        <w:rPr>
          <w:rFonts w:hint="default"/>
          <w:lang w:val="en-US" w:eastAsia="zh-CN"/>
        </w:rPr>
        <w:sectPr>
          <w:footerReference r:id="rId8" w:type="first"/>
          <w:footerReference r:id="rId6" w:type="default"/>
          <w:footerReference r:id="rId7" w:type="even"/>
          <w:pgSz w:w="11906" w:h="16838"/>
          <w:pgMar w:top="2041" w:right="1531" w:bottom="1701" w:left="1531" w:header="851" w:footer="992" w:gutter="0"/>
          <w:pgNumType w:fmt="decimal" w:start="2"/>
          <w:cols w:space="0" w:num="1"/>
          <w:titlePg/>
          <w:rtlGutter w:val="0"/>
          <w:docGrid w:type="lines" w:linePitch="312" w:charSpace="0"/>
        </w:sectPr>
      </w:pPr>
    </w:p>
    <w:tbl>
      <w:tblPr>
        <w:tblStyle w:val="17"/>
        <w:tblpPr w:leftFromText="180" w:rightFromText="180" w:vertAnchor="text" w:horzAnchor="page" w:tblpX="1461" w:tblpY="201"/>
        <w:tblOverlap w:val="never"/>
        <w:tblW w:w="139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0"/>
        <w:gridCol w:w="1900"/>
        <w:gridCol w:w="1540"/>
        <w:gridCol w:w="1960"/>
        <w:gridCol w:w="1020"/>
        <w:gridCol w:w="1240"/>
        <w:gridCol w:w="2460"/>
        <w:gridCol w:w="680"/>
        <w:gridCol w:w="650"/>
        <w:gridCol w:w="1560"/>
      </w:tblGrid>
      <w:tr w14:paraId="27D9D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1A623B">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w:t>
            </w:r>
            <w:r>
              <w:rPr>
                <w:rFonts w:hint="default" w:ascii="Times New Roman" w:hAnsi="Times New Roman" w:eastAsia="黑体" w:cs="Times New Roman"/>
                <w:b/>
                <w:bCs/>
                <w:i w:val="0"/>
                <w:iCs w:val="0"/>
                <w:color w:val="000000"/>
                <w:kern w:val="0"/>
                <w:sz w:val="30"/>
                <w:szCs w:val="30"/>
                <w:u w:val="none"/>
                <w:lang w:val="en-US" w:eastAsia="zh-CN" w:bidi="ar"/>
              </w:rPr>
              <w:t>202</w:t>
            </w:r>
            <w:r>
              <w:rPr>
                <w:rFonts w:hint="eastAsia" w:ascii="Times New Roman" w:hAnsi="Times New Roman" w:eastAsia="黑体" w:cs="Times New Roman"/>
                <w:b/>
                <w:bCs/>
                <w:i w:val="0"/>
                <w:iCs w:val="0"/>
                <w:color w:val="000000"/>
                <w:kern w:val="0"/>
                <w:sz w:val="30"/>
                <w:szCs w:val="30"/>
                <w:u w:val="none"/>
                <w:lang w:val="en-US" w:eastAsia="zh-CN" w:bidi="ar"/>
              </w:rPr>
              <w:t>4</w:t>
            </w:r>
            <w:r>
              <w:rPr>
                <w:rFonts w:hint="eastAsia" w:ascii="黑体" w:hAnsi="宋体" w:eastAsia="黑体" w:cs="黑体"/>
                <w:b/>
                <w:bCs/>
                <w:i w:val="0"/>
                <w:iCs w:val="0"/>
                <w:color w:val="000000"/>
                <w:kern w:val="0"/>
                <w:sz w:val="30"/>
                <w:szCs w:val="30"/>
                <w:u w:val="none"/>
                <w:lang w:val="en-US" w:eastAsia="zh-CN" w:bidi="ar"/>
              </w:rPr>
              <w:t>年度）</w:t>
            </w:r>
          </w:p>
        </w:tc>
      </w:tr>
      <w:tr w14:paraId="36523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FD93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1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D2B55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51162322T000004731346-</w:t>
            </w:r>
            <w:r>
              <w:rPr>
                <w:rFonts w:ascii="宋体" w:hAnsi="宋体" w:eastAsia="宋体" w:cs="宋体"/>
                <w:i w:val="0"/>
                <w:iCs w:val="0"/>
                <w:color w:val="000000"/>
                <w:kern w:val="0"/>
                <w:sz w:val="18"/>
                <w:szCs w:val="18"/>
                <w:u w:val="none"/>
                <w:lang w:val="en-US" w:eastAsia="zh-CN" w:bidi="ar"/>
              </w:rPr>
              <w:t>巡察工作经费</w:t>
            </w:r>
          </w:p>
        </w:tc>
      </w:tr>
      <w:tr w14:paraId="41076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2102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7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14E64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中共邻水县委巡察工作领导小组办公室部门</w:t>
            </w:r>
          </w:p>
        </w:tc>
        <w:tc>
          <w:tcPr>
            <w:tcW w:w="2460" w:type="dxa"/>
            <w:tcBorders>
              <w:top w:val="nil"/>
              <w:left w:val="nil"/>
              <w:bottom w:val="nil"/>
              <w:right w:val="nil"/>
            </w:tcBorders>
            <w:shd w:val="clear" w:color="auto" w:fill="auto"/>
            <w:vAlign w:val="center"/>
          </w:tcPr>
          <w:p w14:paraId="533EF8A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ascii="黑体" w:hAnsi="黑体" w:eastAsia="黑体" w:cs="黑体"/>
                <w:i w:val="0"/>
                <w:iCs w:val="0"/>
                <w:color w:val="000000"/>
                <w:kern w:val="0"/>
                <w:sz w:val="18"/>
                <w:szCs w:val="18"/>
                <w:u w:val="none"/>
                <w:lang w:val="en-US" w:eastAsia="zh-CN" w:bidi="ar"/>
              </w:rPr>
              <w:t>实施单位（盖章）</w:t>
            </w:r>
          </w:p>
        </w:tc>
        <w:tc>
          <w:tcPr>
            <w:tcW w:w="28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E9A3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中共邻水县委巡察工作领导小组办公室</w:t>
            </w:r>
          </w:p>
        </w:tc>
      </w:tr>
      <w:tr w14:paraId="43461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F953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31EA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ascii="宋体" w:hAnsi="宋体" w:eastAsia="宋体" w:cs="宋体"/>
                <w:i w:val="0"/>
                <w:iCs w:val="0"/>
                <w:color w:val="000000"/>
                <w:kern w:val="0"/>
                <w:sz w:val="18"/>
                <w:szCs w:val="18"/>
                <w:u w:val="none"/>
                <w:lang w:val="en-US" w:eastAsia="zh-CN" w:bidi="ar"/>
              </w:rPr>
              <w:t>项目年度目标完成情况</w:t>
            </w:r>
          </w:p>
        </w:tc>
        <w:tc>
          <w:tcPr>
            <w:tcW w:w="57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F598D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53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C0EF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黑体" w:hAnsi="黑体" w:eastAsia="黑体" w:cs="黑体"/>
                <w:i w:val="0"/>
                <w:iCs w:val="0"/>
                <w:color w:val="000000"/>
                <w:kern w:val="0"/>
                <w:sz w:val="18"/>
                <w:szCs w:val="18"/>
                <w:u w:val="none"/>
                <w:lang w:val="en-US" w:eastAsia="zh-CN" w:bidi="ar"/>
              </w:rPr>
              <w:t>年度目标完成情况</w:t>
            </w:r>
          </w:p>
        </w:tc>
      </w:tr>
      <w:tr w14:paraId="06AA2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62F60">
            <w:pPr>
              <w:rPr>
                <w:rFonts w:hint="default" w:ascii="Times New Roman" w:hAnsi="Times New Roman" w:eastAsia="宋体" w:cs="Times New Roman"/>
                <w:i w:val="0"/>
                <w:iCs w:val="0"/>
                <w:color w:val="000000"/>
                <w:sz w:val="18"/>
                <w:szCs w:val="18"/>
                <w:u w:val="none"/>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23E19">
            <w:pPr>
              <w:rPr>
                <w:rFonts w:hint="default" w:ascii="Times New Roman" w:hAnsi="Times New Roman" w:eastAsia="宋体" w:cs="Times New Roman"/>
                <w:i w:val="0"/>
                <w:iCs w:val="0"/>
                <w:color w:val="000000"/>
                <w:sz w:val="18"/>
                <w:szCs w:val="18"/>
                <w:u w:val="none"/>
              </w:rPr>
            </w:pPr>
          </w:p>
        </w:tc>
        <w:tc>
          <w:tcPr>
            <w:tcW w:w="57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6875F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落实主体责任；开展</w:t>
            </w:r>
            <w:r>
              <w:rPr>
                <w:rFonts w:hint="default" w:ascii="Times New Roman" w:hAnsi="Times New Roman" w:eastAsia="宋体" w:cs="Times New Roman"/>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轮常规巡察、</w:t>
            </w:r>
            <w:r>
              <w:rPr>
                <w:rFonts w:hint="default" w:ascii="Times New Roman" w:hAnsi="Times New Roman" w:eastAsia="宋体" w:cs="Times New Roman"/>
                <w:i w:val="0"/>
                <w:iCs w:val="0"/>
                <w:color w:val="000000"/>
                <w:kern w:val="0"/>
                <w:sz w:val="18"/>
                <w:szCs w:val="18"/>
                <w:u w:val="none"/>
                <w:lang w:val="en-US" w:eastAsia="zh-CN" w:bidi="ar"/>
              </w:rPr>
              <w:t>1</w:t>
            </w:r>
            <w:r>
              <w:rPr>
                <w:rFonts w:ascii="宋体" w:hAnsi="宋体" w:eastAsia="宋体" w:cs="宋体"/>
                <w:i w:val="0"/>
                <w:iCs w:val="0"/>
                <w:color w:val="000000"/>
                <w:kern w:val="0"/>
                <w:sz w:val="18"/>
                <w:szCs w:val="18"/>
                <w:u w:val="none"/>
                <w:lang w:val="en-US" w:eastAsia="zh-CN" w:bidi="ar"/>
              </w:rPr>
              <w:t>轮机动巡察，配合做好提级巡察；抓好巡察整改，深化成果运用。</w:t>
            </w:r>
          </w:p>
        </w:tc>
        <w:tc>
          <w:tcPr>
            <w:tcW w:w="53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60887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全方</w:t>
            </w:r>
            <w:r>
              <w:rPr>
                <w:rFonts w:hint="default" w:ascii="Times New Roman" w:hAnsi="Times New Roman" w:eastAsia="宋体" w:cs="Times New Roman"/>
                <w:i w:val="0"/>
                <w:iCs w:val="0"/>
                <w:color w:val="000000"/>
                <w:kern w:val="0"/>
                <w:sz w:val="18"/>
                <w:szCs w:val="18"/>
                <w:u w:val="none"/>
                <w:lang w:val="en-US" w:eastAsia="zh-CN" w:bidi="ar"/>
              </w:rPr>
              <w:t>位谋划部署，抓实主体责任。全链条聚力推动，抓实政治巡察，完成2轮常规巡察、1轮机动巡察，配合做好提级巡察，配合开展群众身边不正之风和腐败问题集中整治工作；全过程跟踪督促，抓实成果运用，对十四届县委前四轮常规巡察发现的问题，已督导整改完成516个</w:t>
            </w:r>
            <w:r>
              <w:rPr>
                <w:rFonts w:ascii="宋体" w:hAnsi="宋体" w:eastAsia="宋体" w:cs="宋体"/>
                <w:i w:val="0"/>
                <w:iCs w:val="0"/>
                <w:color w:val="000000"/>
                <w:kern w:val="0"/>
                <w:sz w:val="18"/>
                <w:szCs w:val="18"/>
                <w:u w:val="none"/>
                <w:lang w:val="en-US" w:eastAsia="zh-CN" w:bidi="ar"/>
              </w:rPr>
              <w:t>，巡察问题整改率达</w:t>
            </w:r>
            <w:r>
              <w:rPr>
                <w:rFonts w:hint="default" w:ascii="Times New Roman" w:hAnsi="Times New Roman" w:eastAsia="宋体" w:cs="Times New Roman"/>
                <w:i w:val="0"/>
                <w:iCs w:val="0"/>
                <w:color w:val="000000"/>
                <w:kern w:val="0"/>
                <w:sz w:val="18"/>
                <w:szCs w:val="18"/>
                <w:u w:val="none"/>
                <w:lang w:val="en-US" w:eastAsia="zh-CN" w:bidi="ar"/>
              </w:rPr>
              <w:t>90.53%</w:t>
            </w:r>
            <w:r>
              <w:rPr>
                <w:rFonts w:ascii="宋体" w:hAnsi="宋体" w:eastAsia="宋体" w:cs="宋体"/>
                <w:i w:val="0"/>
                <w:iCs w:val="0"/>
                <w:color w:val="000000"/>
                <w:kern w:val="0"/>
                <w:sz w:val="18"/>
                <w:szCs w:val="18"/>
                <w:u w:val="none"/>
                <w:lang w:val="en-US" w:eastAsia="zh-CN" w:bidi="ar"/>
              </w:rPr>
              <w:t>。</w:t>
            </w:r>
          </w:p>
        </w:tc>
      </w:tr>
      <w:tr w14:paraId="03805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8493D">
            <w:pPr>
              <w:rPr>
                <w:rFonts w:hint="default" w:ascii="Times New Roman" w:hAnsi="Times New Roman" w:eastAsia="宋体" w:cs="Times New Roman"/>
                <w:i w:val="0"/>
                <w:iCs w:val="0"/>
                <w:color w:val="000000"/>
                <w:sz w:val="18"/>
                <w:szCs w:val="18"/>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2AB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项目实施内容及过程概述</w:t>
            </w:r>
          </w:p>
        </w:tc>
        <w:tc>
          <w:tcPr>
            <w:tcW w:w="111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596F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巡视巡察是党章规定的重要制度，是全面从严治党的重要手段和方式。为保障巡察工作顺利开展，更好履行巡察机构职能职责，经县人民政府审批确定安排巡察工作经费。项目资金到位及时，资金支付依据合法，开支标准符合规定。</w:t>
            </w:r>
          </w:p>
        </w:tc>
      </w:tr>
      <w:tr w14:paraId="7C691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C0BB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w:t>
            </w:r>
            <w:r>
              <w:rPr>
                <w:rFonts w:hint="default" w:ascii="Times New Roman" w:hAnsi="Times New Roman" w:eastAsia="宋体" w:cs="Times New Roman"/>
                <w:i w:val="0"/>
                <w:iCs w:val="0"/>
                <w:color w:val="000000"/>
                <w:kern w:val="0"/>
                <w:sz w:val="18"/>
                <w:szCs w:val="18"/>
                <w:u w:val="none"/>
                <w:lang w:val="en-US" w:eastAsia="zh-CN" w:bidi="ar"/>
              </w:rPr>
              <w:t>10</w:t>
            </w:r>
            <w:r>
              <w:rPr>
                <w:rFonts w:ascii="宋体" w:hAnsi="宋体" w:eastAsia="宋体" w:cs="宋体"/>
                <w:i w:val="0"/>
                <w:iCs w:val="0"/>
                <w:color w:val="000000"/>
                <w:kern w:val="0"/>
                <w:sz w:val="18"/>
                <w:szCs w:val="18"/>
                <w:u w:val="none"/>
                <w:lang w:val="en-US" w:eastAsia="zh-CN" w:bidi="ar"/>
              </w:rPr>
              <w:t>分）</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C3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3CA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5F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FC5D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B4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D2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C9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F3C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2E84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9DACC">
            <w:pPr>
              <w:jc w:val="center"/>
              <w:rPr>
                <w:rFonts w:hint="default" w:ascii="Times New Roman" w:hAnsi="Times New Roman" w:eastAsia="宋体" w:cs="Times New Roman"/>
                <w:i w:val="0"/>
                <w:iCs w:val="0"/>
                <w:color w:val="000000"/>
                <w:sz w:val="18"/>
                <w:szCs w:val="18"/>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B9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33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31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140.00</w:t>
            </w: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E7F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140.00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3D8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470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74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5A7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w:t>
            </w:r>
          </w:p>
        </w:tc>
      </w:tr>
      <w:tr w14:paraId="1CE02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1F39A">
            <w:pPr>
              <w:jc w:val="center"/>
              <w:rPr>
                <w:rFonts w:hint="default" w:ascii="Times New Roman" w:hAnsi="Times New Roman" w:eastAsia="宋体" w:cs="Times New Roman"/>
                <w:i w:val="0"/>
                <w:iCs w:val="0"/>
                <w:color w:val="000000"/>
                <w:sz w:val="18"/>
                <w:szCs w:val="18"/>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8BD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E98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B7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140.00</w:t>
            </w: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76CE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140.00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A32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06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767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99C40">
            <w:pPr>
              <w:jc w:val="center"/>
              <w:rPr>
                <w:rFonts w:hint="default" w:ascii="Times New Roman" w:hAnsi="Times New Roman" w:eastAsia="宋体" w:cs="Times New Roman"/>
                <w:i w:val="0"/>
                <w:iCs w:val="0"/>
                <w:color w:val="000000"/>
                <w:sz w:val="18"/>
                <w:szCs w:val="18"/>
                <w:u w:val="none"/>
              </w:rPr>
            </w:pPr>
          </w:p>
        </w:tc>
      </w:tr>
      <w:tr w14:paraId="0B46F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E1F2F">
            <w:pPr>
              <w:jc w:val="center"/>
              <w:rPr>
                <w:rFonts w:hint="default" w:ascii="Times New Roman" w:hAnsi="Times New Roman" w:eastAsia="宋体" w:cs="Times New Roman"/>
                <w:i w:val="0"/>
                <w:iCs w:val="0"/>
                <w:color w:val="000000"/>
                <w:sz w:val="18"/>
                <w:szCs w:val="18"/>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E78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16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42E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7FA7B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8D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F52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66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89407">
            <w:pPr>
              <w:jc w:val="center"/>
              <w:rPr>
                <w:rFonts w:hint="default" w:ascii="Times New Roman" w:hAnsi="Times New Roman" w:eastAsia="宋体" w:cs="Times New Roman"/>
                <w:i w:val="0"/>
                <w:iCs w:val="0"/>
                <w:color w:val="000000"/>
                <w:sz w:val="18"/>
                <w:szCs w:val="18"/>
                <w:u w:val="none"/>
              </w:rPr>
            </w:pPr>
          </w:p>
        </w:tc>
      </w:tr>
      <w:tr w14:paraId="2BE16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8C497">
            <w:pPr>
              <w:jc w:val="center"/>
              <w:rPr>
                <w:rFonts w:hint="default" w:ascii="Times New Roman" w:hAnsi="Times New Roman" w:eastAsia="宋体" w:cs="Times New Roman"/>
                <w:i w:val="0"/>
                <w:iCs w:val="0"/>
                <w:color w:val="000000"/>
                <w:sz w:val="18"/>
                <w:szCs w:val="18"/>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505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21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75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9436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9DF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BF7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A0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0407D">
            <w:pPr>
              <w:jc w:val="center"/>
              <w:rPr>
                <w:rFonts w:hint="default" w:ascii="Times New Roman" w:hAnsi="Times New Roman" w:eastAsia="宋体" w:cs="Times New Roman"/>
                <w:i w:val="0"/>
                <w:iCs w:val="0"/>
                <w:color w:val="000000"/>
                <w:sz w:val="18"/>
                <w:szCs w:val="18"/>
                <w:u w:val="none"/>
              </w:rPr>
            </w:pPr>
          </w:p>
        </w:tc>
      </w:tr>
      <w:tr w14:paraId="6C43A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2EC57">
            <w:pPr>
              <w:jc w:val="center"/>
              <w:rPr>
                <w:rFonts w:hint="default" w:ascii="Times New Roman" w:hAnsi="Times New Roman" w:eastAsia="宋体" w:cs="Times New Roman"/>
                <w:i w:val="0"/>
                <w:iCs w:val="0"/>
                <w:color w:val="000000"/>
                <w:sz w:val="18"/>
                <w:szCs w:val="18"/>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28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B610">
            <w:pPr>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935F">
            <w:pPr>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E91D8">
            <w:pPr>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1547">
            <w:pPr>
              <w:jc w:val="center"/>
              <w:rPr>
                <w:rFonts w:hint="default" w:ascii="Times New Roman" w:hAnsi="Times New Roman" w:eastAsia="宋体" w:cs="Times New Roman"/>
                <w:i w:val="0"/>
                <w:iCs w:val="0"/>
                <w:color w:val="000000"/>
                <w:kern w:val="2"/>
                <w:sz w:val="18"/>
                <w:szCs w:val="18"/>
                <w:u w:val="none"/>
                <w:lang w:val="en-US" w:eastAsia="zh-CN" w:bidi="ar-SA"/>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AA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A6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F913B">
            <w:pPr>
              <w:jc w:val="center"/>
              <w:rPr>
                <w:rFonts w:hint="default" w:ascii="Times New Roman" w:hAnsi="Times New Roman" w:eastAsia="宋体" w:cs="Times New Roman"/>
                <w:i w:val="0"/>
                <w:iCs w:val="0"/>
                <w:color w:val="000000"/>
                <w:sz w:val="18"/>
                <w:szCs w:val="18"/>
                <w:u w:val="none"/>
              </w:rPr>
            </w:pPr>
          </w:p>
        </w:tc>
      </w:tr>
      <w:tr w14:paraId="35017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55DE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r>
              <w:rPr>
                <w:rFonts w:hint="default" w:ascii="Times New Roman" w:hAnsi="Times New Roman" w:eastAsia="宋体" w:cs="Times New Roman"/>
                <w:i w:val="0"/>
                <w:iCs w:val="0"/>
                <w:color w:val="000000"/>
                <w:kern w:val="0"/>
                <w:sz w:val="18"/>
                <w:szCs w:val="18"/>
                <w:u w:val="none"/>
                <w:lang w:val="en-US" w:eastAsia="zh-CN" w:bidi="ar"/>
              </w:rPr>
              <w:t>90</w:t>
            </w:r>
            <w:r>
              <w:rPr>
                <w:rFonts w:ascii="宋体" w:hAnsi="宋体" w:eastAsia="宋体" w:cs="宋体"/>
                <w:i w:val="0"/>
                <w:iCs w:val="0"/>
                <w:color w:val="000000"/>
                <w:kern w:val="0"/>
                <w:sz w:val="18"/>
                <w:szCs w:val="18"/>
                <w:u w:val="none"/>
                <w:lang w:val="en-US" w:eastAsia="zh-CN" w:bidi="ar"/>
              </w:rPr>
              <w:t>分）</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B6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3A0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94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E6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65D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9C2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C5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90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E1F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CF36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078D0">
            <w:pPr>
              <w:jc w:val="center"/>
              <w:rPr>
                <w:rFonts w:hint="default" w:ascii="Times New Roman" w:hAnsi="Times New Roman" w:eastAsia="宋体" w:cs="Times New Roman"/>
                <w:i w:val="0"/>
                <w:iCs w:val="0"/>
                <w:color w:val="000000"/>
                <w:sz w:val="18"/>
                <w:szCs w:val="18"/>
                <w:u w:val="none"/>
              </w:rPr>
            </w:pPr>
          </w:p>
        </w:tc>
        <w:tc>
          <w:tcPr>
            <w:tcW w:w="1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86A2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989A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ED9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常规巡察、交叉巡察轮数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13B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定量</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C3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E49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EBF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6C8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C01D">
            <w:pPr>
              <w:jc w:val="center"/>
              <w:rPr>
                <w:rFonts w:hint="default" w:ascii="Times New Roman" w:hAnsi="Times New Roman" w:eastAsia="宋体" w:cs="Times New Roman"/>
                <w:i/>
                <w:iCs/>
                <w:color w:val="000000"/>
                <w:sz w:val="16"/>
                <w:szCs w:val="16"/>
                <w:u w:val="none"/>
              </w:rPr>
            </w:pPr>
          </w:p>
        </w:tc>
      </w:tr>
      <w:tr w14:paraId="26D45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46008">
            <w:pPr>
              <w:jc w:val="center"/>
              <w:rPr>
                <w:rFonts w:hint="default" w:ascii="Times New Roman" w:hAnsi="Times New Roman" w:eastAsia="宋体" w:cs="Times New Roman"/>
                <w:i w:val="0"/>
                <w:iCs w:val="0"/>
                <w:color w:val="000000"/>
                <w:sz w:val="18"/>
                <w:szCs w:val="18"/>
                <w:u w:val="none"/>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10BCC">
            <w:pPr>
              <w:jc w:val="center"/>
              <w:rPr>
                <w:rFonts w:hint="default" w:ascii="Times New Roman" w:hAnsi="Times New Roman" w:eastAsia="宋体" w:cs="Times New Roman"/>
                <w:i w:val="0"/>
                <w:iCs w:val="0"/>
                <w:color w:val="000000"/>
                <w:sz w:val="18"/>
                <w:szCs w:val="18"/>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07F55">
            <w:pPr>
              <w:jc w:val="center"/>
              <w:rPr>
                <w:rFonts w:hint="default" w:ascii="Times New Roman" w:hAnsi="Times New Roman" w:eastAsia="宋体" w:cs="Times New Roman"/>
                <w:i w:val="0"/>
                <w:iCs w:val="0"/>
                <w:color w:val="000000"/>
                <w:sz w:val="18"/>
                <w:szCs w:val="18"/>
                <w:u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4C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巡察整改完成率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65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定量</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9E2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81B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91%</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FB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F03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7C63">
            <w:pPr>
              <w:rPr>
                <w:rFonts w:hint="default" w:ascii="Times New Roman" w:hAnsi="Times New Roman" w:eastAsia="宋体" w:cs="Times New Roman"/>
                <w:i w:val="0"/>
                <w:iCs w:val="0"/>
                <w:color w:val="000000"/>
                <w:sz w:val="18"/>
                <w:szCs w:val="18"/>
                <w:u w:val="none"/>
              </w:rPr>
            </w:pPr>
          </w:p>
        </w:tc>
      </w:tr>
      <w:tr w14:paraId="083B0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65BAE">
            <w:pPr>
              <w:jc w:val="center"/>
              <w:rPr>
                <w:rFonts w:hint="default" w:ascii="Times New Roman" w:hAnsi="Times New Roman" w:eastAsia="宋体" w:cs="Times New Roman"/>
                <w:i w:val="0"/>
                <w:iCs w:val="0"/>
                <w:color w:val="000000"/>
                <w:sz w:val="18"/>
                <w:szCs w:val="18"/>
                <w:u w:val="none"/>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3AB69">
            <w:pPr>
              <w:jc w:val="center"/>
              <w:rPr>
                <w:rFonts w:hint="default" w:ascii="Times New Roman" w:hAnsi="Times New Roman" w:eastAsia="宋体" w:cs="Times New Roman"/>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F50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3A3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巡察质效</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8F8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0EB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CC09">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较好完成本年度的巡察工作，达到了发现问题、形成震慑；推动改革、促进发展目的。</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0A3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EB6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27D7">
            <w:pPr>
              <w:rPr>
                <w:rFonts w:hint="default" w:ascii="Times New Roman" w:hAnsi="Times New Roman" w:eastAsia="宋体" w:cs="Times New Roman"/>
                <w:i w:val="0"/>
                <w:iCs w:val="0"/>
                <w:color w:val="000000"/>
                <w:sz w:val="18"/>
                <w:szCs w:val="18"/>
                <w:u w:val="none"/>
              </w:rPr>
            </w:pPr>
          </w:p>
        </w:tc>
      </w:tr>
      <w:tr w14:paraId="4C007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0A57C">
            <w:pPr>
              <w:jc w:val="center"/>
              <w:rPr>
                <w:rFonts w:hint="default" w:ascii="Times New Roman" w:hAnsi="Times New Roman" w:eastAsia="宋体" w:cs="Times New Roman"/>
                <w:i w:val="0"/>
                <w:iCs w:val="0"/>
                <w:color w:val="000000"/>
                <w:sz w:val="18"/>
                <w:szCs w:val="18"/>
                <w:u w:val="none"/>
              </w:rPr>
            </w:pPr>
          </w:p>
        </w:tc>
        <w:tc>
          <w:tcPr>
            <w:tcW w:w="1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51488">
            <w:pPr>
              <w:jc w:val="center"/>
              <w:rPr>
                <w:rFonts w:hint="default" w:ascii="Times New Roman" w:hAnsi="Times New Roman" w:eastAsia="宋体" w:cs="Times New Roman"/>
                <w:i w:val="0"/>
                <w:iCs w:val="0"/>
                <w:color w:val="000000"/>
                <w:sz w:val="18"/>
                <w:szCs w:val="18"/>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68D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828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每轮巡察完成时间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EED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定量</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466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4087">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在规定时间内完成了每轮巡察</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0DA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BA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FDAB">
            <w:pPr>
              <w:rPr>
                <w:rFonts w:hint="default" w:ascii="Times New Roman" w:hAnsi="Times New Roman" w:eastAsia="宋体" w:cs="Times New Roman"/>
                <w:i w:val="0"/>
                <w:iCs w:val="0"/>
                <w:color w:val="000000"/>
                <w:sz w:val="18"/>
                <w:szCs w:val="18"/>
                <w:u w:val="none"/>
              </w:rPr>
            </w:pPr>
          </w:p>
        </w:tc>
      </w:tr>
      <w:tr w14:paraId="3190F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C68DD">
            <w:pPr>
              <w:jc w:val="center"/>
              <w:rPr>
                <w:rFonts w:hint="default" w:ascii="Times New Roman" w:hAnsi="Times New Roman" w:eastAsia="宋体" w:cs="Times New Roman"/>
                <w:i w:val="0"/>
                <w:iCs w:val="0"/>
                <w:color w:val="000000"/>
                <w:sz w:val="18"/>
                <w:szCs w:val="18"/>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02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A50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3CD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巡察产生的社会效益</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A0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308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6A89">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督促各级党委政府严格执行党的路线方针政策，为社会经济发展提供保障。</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9B7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F79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8E27">
            <w:pPr>
              <w:rPr>
                <w:rFonts w:hint="default" w:ascii="Times New Roman" w:hAnsi="Times New Roman" w:eastAsia="宋体" w:cs="Times New Roman"/>
                <w:i w:val="0"/>
                <w:iCs w:val="0"/>
                <w:color w:val="000000"/>
                <w:sz w:val="18"/>
                <w:szCs w:val="18"/>
                <w:u w:val="none"/>
              </w:rPr>
            </w:pPr>
          </w:p>
        </w:tc>
      </w:tr>
      <w:tr w14:paraId="7EE4F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E6B24">
            <w:pPr>
              <w:jc w:val="center"/>
              <w:rPr>
                <w:rFonts w:hint="default" w:ascii="Times New Roman" w:hAnsi="Times New Roman" w:eastAsia="宋体" w:cs="Times New Roman"/>
                <w:i w:val="0"/>
                <w:iCs w:val="0"/>
                <w:color w:val="000000"/>
                <w:sz w:val="18"/>
                <w:szCs w:val="18"/>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7CE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99F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FC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CC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定量</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4F8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r>
              <w:rPr>
                <w:rFonts w:hint="default" w:ascii="Times New Roman" w:hAnsi="Times New Roman" w:eastAsia="宋体" w:cs="Times New Roman"/>
                <w:i w:val="0"/>
                <w:iCs w:val="0"/>
                <w:color w:val="000000"/>
                <w:kern w:val="0"/>
                <w:sz w:val="20"/>
                <w:szCs w:val="20"/>
                <w:u w:val="none"/>
                <w:lang w:val="en-US" w:eastAsia="zh-CN" w:bidi="ar"/>
              </w:rPr>
              <w:t>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D9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244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BC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B134">
            <w:pPr>
              <w:rPr>
                <w:rFonts w:hint="default" w:ascii="Times New Roman" w:hAnsi="Times New Roman" w:eastAsia="宋体" w:cs="Times New Roman"/>
                <w:i w:val="0"/>
                <w:iCs w:val="0"/>
                <w:color w:val="000000"/>
                <w:sz w:val="18"/>
                <w:szCs w:val="18"/>
                <w:u w:val="none"/>
              </w:rPr>
            </w:pPr>
          </w:p>
        </w:tc>
      </w:tr>
      <w:tr w14:paraId="36D58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10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6AFF8B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68A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410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E363">
            <w:pPr>
              <w:rPr>
                <w:rFonts w:hint="default" w:ascii="Times New Roman" w:hAnsi="Times New Roman" w:eastAsia="宋体" w:cs="Times New Roman"/>
                <w:i w:val="0"/>
                <w:iCs w:val="0"/>
                <w:color w:val="000000"/>
                <w:sz w:val="18"/>
                <w:szCs w:val="18"/>
                <w:u w:val="none"/>
              </w:rPr>
            </w:pPr>
          </w:p>
        </w:tc>
      </w:tr>
      <w:tr w14:paraId="0B749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A29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0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695C6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Style w:val="51"/>
                <w:lang w:val="en-US" w:eastAsia="zh-CN" w:bidi="ar"/>
              </w:rPr>
              <w:t>县委巡察办积极履职，强化管理，项目实施后，产生了良好的政治效果、社会效果和纪法效果。按照要求完成常规巡察、机动巡察，共发现问题346个，移交问题线索73条，形成了一定震慑。督促整改问题</w:t>
            </w:r>
            <w:r>
              <w:rPr>
                <w:rFonts w:hint="default" w:ascii="Times New Roman" w:hAnsi="Times New Roman" w:eastAsia="宋体" w:cs="Times New Roman"/>
                <w:i w:val="0"/>
                <w:iCs w:val="0"/>
                <w:color w:val="000000"/>
                <w:kern w:val="0"/>
                <w:sz w:val="18"/>
                <w:szCs w:val="18"/>
                <w:u w:val="none"/>
                <w:lang w:val="en-US" w:eastAsia="zh-CN" w:bidi="ar"/>
              </w:rPr>
              <w:t>452</w:t>
            </w:r>
            <w:r>
              <w:rPr>
                <w:rStyle w:val="51"/>
                <w:lang w:val="en-US" w:eastAsia="zh-CN" w:bidi="ar"/>
              </w:rPr>
              <w:t>个，整改率达</w:t>
            </w:r>
            <w:r>
              <w:rPr>
                <w:rFonts w:hint="default" w:ascii="Times New Roman" w:hAnsi="Times New Roman" w:eastAsia="宋体" w:cs="Times New Roman"/>
                <w:i w:val="0"/>
                <w:iCs w:val="0"/>
                <w:color w:val="000000"/>
                <w:kern w:val="0"/>
                <w:sz w:val="18"/>
                <w:szCs w:val="18"/>
                <w:u w:val="none"/>
                <w:lang w:val="en-US" w:eastAsia="zh-CN" w:bidi="ar"/>
              </w:rPr>
              <w:t>90.58%</w:t>
            </w:r>
            <w:r>
              <w:rPr>
                <w:rStyle w:val="51"/>
                <w:lang w:val="en-US" w:eastAsia="zh-CN" w:bidi="ar"/>
              </w:rPr>
              <w:t>。对十四届县委第一、二轮巡察的22个党组织开展巡察整改“回头看”，完成整改销号问题234个，清退违规违纪金额70余万元，挽回损失350余万元，发现新问题36个，移送问题线索3件。根据部门预算项目支出绩效自评表，县委巡察办</w:t>
            </w:r>
            <w:r>
              <w:rPr>
                <w:rFonts w:hint="default" w:ascii="Times New Roman" w:hAnsi="Times New Roman" w:eastAsia="宋体" w:cs="Times New Roman"/>
                <w:i w:val="0"/>
                <w:iCs w:val="0"/>
                <w:color w:val="000000"/>
                <w:kern w:val="0"/>
                <w:sz w:val="18"/>
                <w:szCs w:val="18"/>
                <w:u w:val="none"/>
                <w:lang w:val="en-US" w:eastAsia="zh-CN" w:bidi="ar"/>
              </w:rPr>
              <w:t>2024</w:t>
            </w:r>
            <w:r>
              <w:rPr>
                <w:rStyle w:val="51"/>
                <w:lang w:val="en-US" w:eastAsia="zh-CN" w:bidi="ar"/>
              </w:rPr>
              <w:t>年度项目绩效自评得分为</w:t>
            </w:r>
            <w:r>
              <w:rPr>
                <w:rFonts w:hint="default" w:ascii="Times New Roman" w:hAnsi="Times New Roman" w:eastAsia="宋体" w:cs="Times New Roman"/>
                <w:i w:val="0"/>
                <w:iCs w:val="0"/>
                <w:color w:val="000000"/>
                <w:kern w:val="0"/>
                <w:sz w:val="18"/>
                <w:szCs w:val="18"/>
                <w:u w:val="none"/>
                <w:lang w:val="en-US" w:eastAsia="zh-CN" w:bidi="ar"/>
              </w:rPr>
              <w:t>98</w:t>
            </w:r>
            <w:r>
              <w:rPr>
                <w:rStyle w:val="51"/>
                <w:lang w:val="en-US" w:eastAsia="zh-CN" w:bidi="ar"/>
              </w:rPr>
              <w:t>分。</w:t>
            </w:r>
          </w:p>
        </w:tc>
      </w:tr>
      <w:tr w14:paraId="4FC38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5F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0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7D557C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微软雅黑" w:hAnsi="微软雅黑" w:eastAsia="微软雅黑" w:cs="微软雅黑"/>
                <w:i/>
                <w:iCs/>
                <w:color w:val="000000"/>
                <w:kern w:val="0"/>
                <w:sz w:val="16"/>
                <w:szCs w:val="16"/>
                <w:u w:val="none"/>
                <w:lang w:val="en-US" w:eastAsia="zh-CN" w:bidi="ar"/>
              </w:rPr>
              <w:t>无</w:t>
            </w:r>
          </w:p>
        </w:tc>
      </w:tr>
      <w:tr w14:paraId="3E7DB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46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0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C047F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ascii="微软雅黑" w:hAnsi="微软雅黑" w:eastAsia="微软雅黑" w:cs="微软雅黑"/>
                <w:i/>
                <w:iCs/>
                <w:color w:val="000000"/>
                <w:kern w:val="0"/>
                <w:sz w:val="16"/>
                <w:szCs w:val="16"/>
                <w:u w:val="none"/>
                <w:lang w:val="en-US" w:eastAsia="zh-CN" w:bidi="ar"/>
              </w:rPr>
              <w:t>无</w:t>
            </w:r>
          </w:p>
        </w:tc>
      </w:tr>
      <w:tr w14:paraId="508FC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3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1EB35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ascii="黑体" w:hAnsi="黑体" w:eastAsia="黑体" w:cs="黑体"/>
                <w:i w:val="0"/>
                <w:iCs w:val="0"/>
                <w:color w:val="000000"/>
                <w:kern w:val="0"/>
                <w:sz w:val="18"/>
                <w:szCs w:val="18"/>
                <w:u w:val="none"/>
                <w:lang w:val="en-US" w:eastAsia="zh-CN" w:bidi="ar"/>
              </w:rPr>
              <w:t>项目负责人：李倩</w:t>
            </w:r>
          </w:p>
        </w:tc>
        <w:tc>
          <w:tcPr>
            <w:tcW w:w="6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D5EC9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ascii="黑体" w:hAnsi="黑体" w:eastAsia="黑体" w:cs="黑体"/>
                <w:i w:val="0"/>
                <w:iCs w:val="0"/>
                <w:color w:val="000000"/>
                <w:kern w:val="0"/>
                <w:sz w:val="18"/>
                <w:szCs w:val="18"/>
                <w:u w:val="none"/>
                <w:lang w:val="en-US" w:eastAsia="zh-CN" w:bidi="ar"/>
              </w:rPr>
              <w:t>财务负责人：李倩</w:t>
            </w:r>
          </w:p>
        </w:tc>
      </w:tr>
    </w:tbl>
    <w:p w14:paraId="36E7DBEC">
      <w:pPr>
        <w:pStyle w:val="2"/>
        <w:rPr>
          <w:rFonts w:hint="default"/>
          <w:lang w:val="en-US" w:eastAsia="zh-CN"/>
        </w:rPr>
      </w:pPr>
    </w:p>
    <w:p w14:paraId="36AF07F8">
      <w:pPr>
        <w:pStyle w:val="3"/>
        <w:rPr>
          <w:rFonts w:hint="default" w:ascii="Times New Roman" w:hAnsi="Times New Roman" w:eastAsia="方正仿宋_GBK" w:cs="Times New Roman"/>
          <w:b w:val="0"/>
          <w:bCs w:val="0"/>
          <w:color w:val="000000"/>
          <w:kern w:val="2"/>
          <w:sz w:val="33"/>
          <w:szCs w:val="33"/>
          <w:u w:val="none"/>
          <w:lang w:val="en-US" w:eastAsia="zh-CN" w:bidi="ar-SA"/>
        </w:rPr>
      </w:pPr>
    </w:p>
    <w:p w14:paraId="4B98AFFB">
      <w:pPr>
        <w:spacing w:line="600" w:lineRule="exact"/>
        <w:jc w:val="center"/>
        <w:outlineLvl w:val="0"/>
        <w:rPr>
          <w:rFonts w:hint="default" w:ascii="Times New Roman" w:hAnsi="Times New Roman" w:eastAsia="方正小标宋_GBK" w:cs="Times New Roman"/>
          <w:b w:val="0"/>
          <w:bCs/>
          <w:kern w:val="0"/>
          <w:sz w:val="44"/>
          <w:szCs w:val="44"/>
          <w:lang w:val="en-US" w:eastAsia="zh-CN" w:bidi="ar-SA"/>
        </w:rPr>
        <w:sectPr>
          <w:footerReference r:id="rId11" w:type="first"/>
          <w:footerReference r:id="rId9" w:type="default"/>
          <w:footerReference r:id="rId10" w:type="even"/>
          <w:pgSz w:w="16838" w:h="11906" w:orient="landscape"/>
          <w:pgMar w:top="1531" w:right="2041" w:bottom="1531" w:left="1701" w:header="851" w:footer="992" w:gutter="0"/>
          <w:pgNumType w:fmt="decimal" w:start="24"/>
          <w:cols w:space="0" w:num="1"/>
          <w:titlePg/>
          <w:rtlGutter w:val="0"/>
          <w:docGrid w:type="lines" w:linePitch="312" w:charSpace="0"/>
        </w:sectPr>
      </w:pPr>
      <w:bookmarkStart w:id="62" w:name="_Toc28175"/>
    </w:p>
    <w:p w14:paraId="0BE354B7">
      <w:pPr>
        <w:spacing w:line="600" w:lineRule="exact"/>
        <w:jc w:val="center"/>
        <w:outlineLvl w:val="0"/>
        <w:rPr>
          <w:rFonts w:hint="default" w:ascii="Times New Roman" w:hAnsi="Times New Roman" w:eastAsia="方正小标宋_GBK" w:cs="Times New Roman"/>
          <w:b w:val="0"/>
          <w:bCs/>
          <w:kern w:val="0"/>
          <w:sz w:val="44"/>
          <w:szCs w:val="44"/>
          <w:lang w:val="en-US" w:eastAsia="zh-CN" w:bidi="ar-SA"/>
        </w:rPr>
      </w:pPr>
      <w:r>
        <w:rPr>
          <w:rFonts w:hint="default" w:ascii="Times New Roman" w:hAnsi="Times New Roman" w:eastAsia="方正小标宋_GBK" w:cs="Times New Roman"/>
          <w:b w:val="0"/>
          <w:bCs/>
          <w:kern w:val="0"/>
          <w:sz w:val="44"/>
          <w:szCs w:val="44"/>
          <w:lang w:val="en-US" w:eastAsia="zh-CN" w:bidi="ar-SA"/>
        </w:rPr>
        <w:t>第五部分 附表</w:t>
      </w:r>
      <w:bookmarkEnd w:id="62"/>
    </w:p>
    <w:p w14:paraId="6F62DE91">
      <w:pPr>
        <w:pStyle w:val="6"/>
        <w:rPr>
          <w:rFonts w:hint="default" w:ascii="Times New Roman" w:hAnsi="Times New Roman" w:eastAsia="仿宋" w:cs="Times New Roman"/>
          <w:b w:val="0"/>
          <w:color w:val="000000"/>
        </w:rPr>
      </w:pPr>
      <w:bookmarkStart w:id="63" w:name="_Toc23090"/>
      <w:r>
        <w:rPr>
          <w:rFonts w:hint="default" w:ascii="Times New Roman" w:hAnsi="Times New Roman" w:eastAsia="仿宋" w:cs="Times New Roman"/>
          <w:b w:val="0"/>
          <w:color w:val="000000"/>
        </w:rPr>
        <w:t>一、收入支出决算总表</w:t>
      </w:r>
      <w:bookmarkEnd w:id="63"/>
    </w:p>
    <w:p w14:paraId="2DEEE09F">
      <w:pPr>
        <w:pStyle w:val="6"/>
        <w:rPr>
          <w:rFonts w:hint="default" w:ascii="Times New Roman" w:hAnsi="Times New Roman" w:eastAsia="仿宋" w:cs="Times New Roman"/>
          <w:b w:val="0"/>
          <w:color w:val="000000"/>
        </w:rPr>
      </w:pPr>
      <w:bookmarkStart w:id="64" w:name="_Toc18977"/>
      <w:r>
        <w:rPr>
          <w:rFonts w:hint="default" w:ascii="Times New Roman" w:hAnsi="Times New Roman" w:eastAsia="仿宋" w:cs="Times New Roman"/>
          <w:b w:val="0"/>
          <w:color w:val="000000"/>
        </w:rPr>
        <w:t>二、收入决算表</w:t>
      </w:r>
      <w:bookmarkEnd w:id="64"/>
    </w:p>
    <w:p w14:paraId="1BD01EAB">
      <w:pPr>
        <w:pStyle w:val="6"/>
        <w:rPr>
          <w:rFonts w:hint="default" w:ascii="Times New Roman" w:hAnsi="Times New Roman" w:eastAsia="仿宋" w:cs="Times New Roman"/>
          <w:b w:val="0"/>
          <w:color w:val="000000"/>
        </w:rPr>
      </w:pPr>
      <w:bookmarkStart w:id="65" w:name="_Toc27712"/>
      <w:r>
        <w:rPr>
          <w:rFonts w:hint="default" w:ascii="Times New Roman" w:hAnsi="Times New Roman" w:eastAsia="仿宋" w:cs="Times New Roman"/>
          <w:b w:val="0"/>
          <w:color w:val="000000"/>
        </w:rPr>
        <w:t>三、支出决算表</w:t>
      </w:r>
      <w:bookmarkEnd w:id="65"/>
    </w:p>
    <w:p w14:paraId="439F83F0">
      <w:pPr>
        <w:pStyle w:val="6"/>
        <w:rPr>
          <w:rFonts w:hint="default" w:ascii="Times New Roman" w:hAnsi="Times New Roman" w:eastAsia="仿宋" w:cs="Times New Roman"/>
          <w:b w:val="0"/>
          <w:color w:val="000000"/>
        </w:rPr>
      </w:pPr>
      <w:bookmarkStart w:id="66" w:name="_Toc17233"/>
      <w:r>
        <w:rPr>
          <w:rFonts w:hint="default" w:ascii="Times New Roman" w:hAnsi="Times New Roman" w:eastAsia="仿宋" w:cs="Times New Roman"/>
          <w:b w:val="0"/>
          <w:color w:val="000000"/>
        </w:rPr>
        <w:t>四、财政拨款收入支出决算总表</w:t>
      </w:r>
      <w:bookmarkEnd w:id="66"/>
    </w:p>
    <w:p w14:paraId="14C57297">
      <w:pPr>
        <w:pStyle w:val="6"/>
        <w:rPr>
          <w:rFonts w:hint="default" w:ascii="Times New Roman" w:hAnsi="Times New Roman" w:eastAsia="仿宋" w:cs="Times New Roman"/>
          <w:b w:val="0"/>
          <w:color w:val="000000"/>
        </w:rPr>
      </w:pPr>
      <w:bookmarkStart w:id="67" w:name="_Toc3139"/>
      <w:r>
        <w:rPr>
          <w:rFonts w:hint="default" w:ascii="Times New Roman" w:hAnsi="Times New Roman" w:eastAsia="仿宋" w:cs="Times New Roman"/>
          <w:b w:val="0"/>
          <w:color w:val="000000"/>
        </w:rPr>
        <w:t>五、财政拨款支出决算明细表</w:t>
      </w:r>
      <w:bookmarkEnd w:id="67"/>
    </w:p>
    <w:p w14:paraId="078BD9AC">
      <w:pPr>
        <w:pStyle w:val="6"/>
        <w:rPr>
          <w:rFonts w:hint="default" w:ascii="Times New Roman" w:hAnsi="Times New Roman" w:eastAsia="仿宋" w:cs="Times New Roman"/>
          <w:b w:val="0"/>
          <w:color w:val="000000"/>
        </w:rPr>
      </w:pPr>
      <w:bookmarkStart w:id="68" w:name="_Toc29618"/>
      <w:r>
        <w:rPr>
          <w:rFonts w:hint="default" w:ascii="Times New Roman" w:hAnsi="Times New Roman" w:eastAsia="仿宋" w:cs="Times New Roman"/>
          <w:b w:val="0"/>
          <w:color w:val="000000"/>
        </w:rPr>
        <w:t>六、一般公共预算财政拨款支出决算表</w:t>
      </w:r>
      <w:bookmarkEnd w:id="68"/>
    </w:p>
    <w:p w14:paraId="70D724A4">
      <w:pPr>
        <w:pStyle w:val="6"/>
        <w:rPr>
          <w:rFonts w:hint="default" w:ascii="Times New Roman" w:hAnsi="Times New Roman" w:eastAsia="仿宋" w:cs="Times New Roman"/>
          <w:b w:val="0"/>
          <w:color w:val="000000"/>
        </w:rPr>
      </w:pPr>
      <w:bookmarkStart w:id="69" w:name="_Toc12418"/>
      <w:r>
        <w:rPr>
          <w:rFonts w:hint="default" w:ascii="Times New Roman" w:hAnsi="Times New Roman" w:eastAsia="仿宋" w:cs="Times New Roman"/>
          <w:b w:val="0"/>
          <w:color w:val="000000"/>
        </w:rPr>
        <w:t>七、一般公共预算财政拨款支出决算明细表</w:t>
      </w:r>
      <w:bookmarkEnd w:id="69"/>
    </w:p>
    <w:p w14:paraId="6044B032">
      <w:pPr>
        <w:pStyle w:val="6"/>
        <w:rPr>
          <w:rFonts w:hint="default" w:ascii="Times New Roman" w:hAnsi="Times New Roman" w:eastAsia="仿宋" w:cs="Times New Roman"/>
          <w:b w:val="0"/>
          <w:color w:val="000000"/>
        </w:rPr>
      </w:pPr>
      <w:bookmarkStart w:id="70" w:name="_Toc13031"/>
      <w:r>
        <w:rPr>
          <w:rFonts w:hint="default" w:ascii="Times New Roman" w:hAnsi="Times New Roman" w:eastAsia="仿宋" w:cs="Times New Roman"/>
          <w:b w:val="0"/>
          <w:color w:val="000000"/>
        </w:rPr>
        <w:t>八、一般公共预算财政拨款基本支出决算表</w:t>
      </w:r>
      <w:bookmarkEnd w:id="70"/>
    </w:p>
    <w:p w14:paraId="34EC608C">
      <w:pPr>
        <w:pStyle w:val="6"/>
        <w:rPr>
          <w:rFonts w:hint="default" w:ascii="Times New Roman" w:hAnsi="Times New Roman" w:eastAsia="仿宋" w:cs="Times New Roman"/>
          <w:b w:val="0"/>
          <w:color w:val="000000"/>
        </w:rPr>
      </w:pPr>
      <w:bookmarkStart w:id="71" w:name="_Toc2733"/>
      <w:r>
        <w:rPr>
          <w:rFonts w:hint="default" w:ascii="Times New Roman" w:hAnsi="Times New Roman" w:eastAsia="仿宋" w:cs="Times New Roman"/>
          <w:b w:val="0"/>
          <w:color w:val="000000"/>
        </w:rPr>
        <w:t>九、一般公共预算财政拨款项目支出决算表</w:t>
      </w:r>
      <w:bookmarkEnd w:id="71"/>
    </w:p>
    <w:p w14:paraId="223EA02C">
      <w:pPr>
        <w:pStyle w:val="6"/>
        <w:rPr>
          <w:rFonts w:hint="default" w:ascii="Times New Roman" w:hAnsi="Times New Roman" w:eastAsia="仿宋" w:cs="Times New Roman"/>
          <w:b w:val="0"/>
          <w:color w:val="000000"/>
        </w:rPr>
      </w:pPr>
      <w:bookmarkStart w:id="72" w:name="_Toc2603"/>
      <w:r>
        <w:rPr>
          <w:rFonts w:hint="default" w:ascii="Times New Roman" w:hAnsi="Times New Roman" w:eastAsia="仿宋" w:cs="Times New Roman"/>
          <w:b w:val="0"/>
          <w:color w:val="000000"/>
        </w:rPr>
        <w:t>十、政府性基金预算财政拨款收入支出决算表</w:t>
      </w:r>
      <w:bookmarkEnd w:id="72"/>
    </w:p>
    <w:p w14:paraId="3A208546">
      <w:pPr>
        <w:pStyle w:val="6"/>
        <w:rPr>
          <w:rFonts w:hint="default" w:ascii="Times New Roman" w:hAnsi="Times New Roman" w:eastAsia="仿宋" w:cs="Times New Roman"/>
          <w:b w:val="0"/>
          <w:color w:val="000000"/>
        </w:rPr>
      </w:pPr>
      <w:bookmarkStart w:id="73" w:name="_Toc19503"/>
      <w:r>
        <w:rPr>
          <w:rFonts w:hint="default" w:ascii="Times New Roman" w:hAnsi="Times New Roman" w:eastAsia="仿宋" w:cs="Times New Roman"/>
          <w:b w:val="0"/>
          <w:color w:val="000000"/>
        </w:rPr>
        <w:t>十</w:t>
      </w:r>
      <w:r>
        <w:rPr>
          <w:rFonts w:hint="eastAsia" w:ascii="Times New Roman" w:hAnsi="Times New Roman" w:eastAsia="仿宋" w:cs="Times New Roman"/>
          <w:b w:val="0"/>
          <w:color w:val="000000"/>
          <w:lang w:val="en-US" w:eastAsia="zh-CN"/>
        </w:rPr>
        <w:t>一</w:t>
      </w:r>
      <w:r>
        <w:rPr>
          <w:rFonts w:hint="default" w:ascii="Times New Roman" w:hAnsi="Times New Roman" w:eastAsia="仿宋" w:cs="Times New Roman"/>
          <w:b w:val="0"/>
          <w:color w:val="000000"/>
        </w:rPr>
        <w:t>、国有资本经营预算</w:t>
      </w:r>
      <w:r>
        <w:rPr>
          <w:rFonts w:hint="default" w:ascii="Times New Roman" w:hAnsi="Times New Roman" w:eastAsia="仿宋" w:cs="Times New Roman"/>
          <w:b w:val="0"/>
          <w:color w:val="000000"/>
          <w:lang w:eastAsia="zh-CN"/>
        </w:rPr>
        <w:t>财政拨款收入</w:t>
      </w:r>
      <w:r>
        <w:rPr>
          <w:rFonts w:hint="default" w:ascii="Times New Roman" w:hAnsi="Times New Roman" w:eastAsia="仿宋" w:cs="Times New Roman"/>
          <w:b w:val="0"/>
          <w:color w:val="000000"/>
        </w:rPr>
        <w:t>支出决算表</w:t>
      </w:r>
      <w:bookmarkEnd w:id="73"/>
    </w:p>
    <w:p w14:paraId="3000CB09">
      <w:pPr>
        <w:pStyle w:val="6"/>
        <w:rPr>
          <w:rFonts w:hint="default" w:ascii="Times New Roman" w:hAnsi="Times New Roman" w:eastAsia="仿宋" w:cs="Times New Roman"/>
          <w:b w:val="0"/>
          <w:color w:val="000000"/>
          <w:lang w:val="en-US" w:eastAsia="zh-CN"/>
        </w:rPr>
      </w:pPr>
      <w:bookmarkStart w:id="74" w:name="_Toc12686"/>
      <w:bookmarkStart w:id="75" w:name="_Toc1495"/>
      <w:r>
        <w:rPr>
          <w:rFonts w:hint="default" w:ascii="Times New Roman" w:hAnsi="Times New Roman" w:eastAsia="仿宋" w:cs="Times New Roman"/>
          <w:b w:val="0"/>
          <w:color w:val="000000"/>
          <w:lang w:val="en-US" w:eastAsia="zh-CN"/>
        </w:rPr>
        <w:t>十</w:t>
      </w:r>
      <w:r>
        <w:rPr>
          <w:rFonts w:hint="eastAsia" w:ascii="Times New Roman" w:hAnsi="Times New Roman" w:eastAsia="仿宋" w:cs="Times New Roman"/>
          <w:b w:val="0"/>
          <w:color w:val="000000"/>
          <w:lang w:val="en-US" w:eastAsia="zh-CN"/>
        </w:rPr>
        <w:t>二</w:t>
      </w:r>
      <w:r>
        <w:rPr>
          <w:rFonts w:hint="default" w:ascii="Times New Roman" w:hAnsi="Times New Roman" w:eastAsia="仿宋" w:cs="Times New Roman"/>
          <w:b w:val="0"/>
          <w:color w:val="000000"/>
          <w:lang w:val="en-US" w:eastAsia="zh-CN"/>
        </w:rPr>
        <w:t>、国有资本经营预算财政拨款支出决算表</w:t>
      </w:r>
      <w:bookmarkEnd w:id="74"/>
      <w:bookmarkEnd w:id="75"/>
    </w:p>
    <w:p w14:paraId="344120B8">
      <w:pPr>
        <w:pStyle w:val="6"/>
        <w:rPr>
          <w:rFonts w:hint="default" w:ascii="Times New Roman" w:hAnsi="Times New Roman" w:eastAsia="仿宋" w:cs="Times New Roman"/>
          <w:b w:val="0"/>
          <w:color w:val="000000"/>
        </w:rPr>
      </w:pPr>
      <w:bookmarkStart w:id="76" w:name="_Toc22067"/>
      <w:r>
        <w:rPr>
          <w:rFonts w:hint="eastAsia" w:ascii="Times New Roman" w:hAnsi="Times New Roman" w:eastAsia="仿宋" w:cs="Times New Roman"/>
          <w:b w:val="0"/>
          <w:color w:val="000000"/>
          <w:lang w:val="en-US" w:eastAsia="zh-CN"/>
        </w:rPr>
        <w:t>十三、</w:t>
      </w:r>
      <w:r>
        <w:rPr>
          <w:rFonts w:hint="default" w:ascii="Times New Roman" w:hAnsi="Times New Roman" w:eastAsia="仿宋" w:cs="Times New Roman"/>
          <w:b w:val="0"/>
          <w:color w:val="000000"/>
        </w:rPr>
        <w:t>财政拨款</w:t>
      </w:r>
      <w:r>
        <w:rPr>
          <w:rFonts w:hint="eastAsia" w:ascii="Times New Roman" w:hAnsi="Times New Roman" w:eastAsia="仿宋" w:cs="Times New Roman"/>
          <w:b w:val="0"/>
          <w:color w:val="000000"/>
          <w:lang w:eastAsia="zh-CN"/>
        </w:rPr>
        <w:t>“</w:t>
      </w:r>
      <w:r>
        <w:rPr>
          <w:rFonts w:hint="default" w:ascii="Times New Roman" w:hAnsi="Times New Roman" w:eastAsia="仿宋" w:cs="Times New Roman"/>
          <w:b w:val="0"/>
          <w:color w:val="000000"/>
        </w:rPr>
        <w:t>三公</w:t>
      </w:r>
      <w:r>
        <w:rPr>
          <w:rFonts w:hint="eastAsia" w:ascii="Times New Roman" w:hAnsi="Times New Roman" w:eastAsia="仿宋" w:cs="Times New Roman"/>
          <w:b w:val="0"/>
          <w:color w:val="000000"/>
          <w:lang w:eastAsia="zh-CN"/>
        </w:rPr>
        <w:t>”</w:t>
      </w:r>
      <w:r>
        <w:rPr>
          <w:rFonts w:hint="default" w:ascii="Times New Roman" w:hAnsi="Times New Roman" w:eastAsia="仿宋" w:cs="Times New Roman"/>
          <w:b w:val="0"/>
          <w:color w:val="000000"/>
        </w:rPr>
        <w:t>经费支出决算表</w:t>
      </w:r>
      <w:bookmarkEnd w:id="76"/>
    </w:p>
    <w:p w14:paraId="5B83B243">
      <w:pPr>
        <w:rPr>
          <w:rFonts w:hint="default"/>
          <w:lang w:eastAsia="zh-CN"/>
        </w:rPr>
      </w:pPr>
    </w:p>
    <w:sectPr>
      <w:footerReference r:id="rId14" w:type="first"/>
      <w:footerReference r:id="rId12" w:type="default"/>
      <w:footerReference r:id="rId13" w:type="even"/>
      <w:pgSz w:w="11906" w:h="16838"/>
      <w:pgMar w:top="2041" w:right="1531" w:bottom="1701" w:left="1531" w:header="851" w:footer="992" w:gutter="0"/>
      <w:pgNumType w:fmt="decimal" w:start="26"/>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EDA5F">
    <w:pPr>
      <w:pStyle w:val="13"/>
      <w:jc w:val="center"/>
    </w:pPr>
  </w:p>
  <w:p w14:paraId="3BD95F09">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6A6DE">
    <w:pPr>
      <w:pStyle w:val="13"/>
    </w:pPr>
    <w:r>
      <w:rPr>
        <w:sz w:val="18"/>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paragraph">
                <wp:posOffset>-316865</wp:posOffset>
              </wp:positionV>
              <wp:extent cx="1261745" cy="22225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261745" cy="222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C2328C">
                          <w:pPr>
                            <w:pStyle w:val="13"/>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24.95pt;height:17.5pt;width:99.35pt;mso-position-horizontal-relative:margin;z-index:251666432;mso-width-relative:page;mso-height-relative:page;" filled="f" stroked="f" coordsize="21600,21600" o:gfxdata="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9wiWLXAAAACAEAAA8AAAAAAAAAAQAgAAAAIgAAAGRycy9kb3ducmV2&#10;LnhtbFBLAQIUABQAAAAIAIdO4kAZfAUcNgIAAGQEAAAOAAAAAAAAAAEAIAAAACYBAABkcnMvZTJv&#10;RG9jLnhtbFBLBQYAAAAABgAGAFkBAADOBQAAAAA=&#10;">
              <v:fill on="f" focussize="0,0"/>
              <v:stroke on="f" weight="0.5pt"/>
              <v:imagedata o:title=""/>
              <o:lock v:ext="edit" aspectratio="f"/>
              <v:textbox inset="0mm,0mm,0mm,0mm">
                <w:txbxContent>
                  <w:p w14:paraId="47C2328C">
                    <w:pPr>
                      <w:pStyle w:val="13"/>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4EEC3">
    <w:pPr>
      <w:pStyle w:val="13"/>
    </w:pPr>
    <w:r>
      <w:rPr>
        <w:sz w:val="18"/>
      </w:rPr>
      <mc:AlternateContent>
        <mc:Choice Requires="wps">
          <w:drawing>
            <wp:anchor distT="0" distB="0" distL="114300" distR="114300" simplePos="0" relativeHeight="251667456" behindDoc="0" locked="0" layoutInCell="1" allowOverlap="1">
              <wp:simplePos x="0" y="0"/>
              <wp:positionH relativeFrom="margin">
                <wp:posOffset>6350</wp:posOffset>
              </wp:positionH>
              <wp:positionV relativeFrom="paragraph">
                <wp:posOffset>-330200</wp:posOffset>
              </wp:positionV>
              <wp:extent cx="990600" cy="26479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990600" cy="264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433B3F">
                          <w:pPr>
                            <w:pStyle w:val="13"/>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5pt;margin-top:-26pt;height:20.85pt;width:78pt;mso-position-horizontal-relative:margin;z-index:251667456;mso-width-relative:page;mso-height-relative:page;" filled="f" stroked="f" coordsize="21600,21600" o:gfxdata="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ioKtNQAAAAJAQAADwAAAAAAAAABACAAAAAiAAAAZHJzL2Rvd25yZXYu&#10;eG1sUEsBAhQAFAAAAAgAh07iQNb+Bb04AgAAYwQAAA4AAAAAAAAAAQAgAAAAIwEAAGRycy9lMm9E&#10;b2MueG1sUEsFBgAAAAAGAAYAWQEAAM0FAAAAAA==&#10;">
              <v:fill on="f" focussize="0,0"/>
              <v:stroke on="f" weight="0.5pt"/>
              <v:imagedata o:title=""/>
              <o:lock v:ext="edit" aspectratio="f"/>
              <v:textbox inset="0mm,0mm,0mm,0mm">
                <w:txbxContent>
                  <w:p w14:paraId="27433B3F">
                    <w:pPr>
                      <w:pStyle w:val="13"/>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2B7CE">
    <w:pPr>
      <w:pStyle w:val="13"/>
      <w:tabs>
        <w:tab w:val="center" w:pos="4422"/>
        <w:tab w:val="clear" w:pos="4153"/>
      </w:tabs>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6AEE3">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4569460</wp:posOffset>
              </wp:positionH>
              <wp:positionV relativeFrom="paragraph">
                <wp:posOffset>-152400</wp:posOffset>
              </wp:positionV>
              <wp:extent cx="1021080" cy="23685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21080"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CFB667">
                          <w:pPr>
                            <w:pStyle w:val="13"/>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59.8pt;margin-top:-12pt;height:18.65pt;width:80.4pt;mso-position-horizontal-relative:margin;z-index:251659264;mso-width-relative:page;mso-height-relative:page;" filled="f" stroked="f" coordsize="21600,21600" o:gfxdata="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s8rNrZAAAACgEAAA8AAAAAAAAAAQAgAAAAIgAAAGRycy9kb3du&#10;cmV2LnhtbFBLAQIUABQAAAAIAIdO4kCyaPe7NwIAAGIEAAAOAAAAAAAAAAEAIAAAACgBAABkcnMv&#10;ZTJvRG9jLnhtbFBLBQYAAAAABgAGAFkBAADRBQAAAAA=&#10;">
              <v:fill on="f" focussize="0,0"/>
              <v:stroke on="f" weight="0.5pt"/>
              <v:imagedata o:title=""/>
              <o:lock v:ext="edit" aspectratio="f"/>
              <v:textbox inset="0mm,0mm,0mm,0mm">
                <w:txbxContent>
                  <w:p w14:paraId="1DCFB667">
                    <w:pPr>
                      <w:pStyle w:val="13"/>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3BD76A1E">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63DCC">
    <w:pPr>
      <w:pStyle w:val="13"/>
    </w:pPr>
    <w:r>
      <w:rPr>
        <w:sz w:val="18"/>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-316865</wp:posOffset>
              </wp:positionV>
              <wp:extent cx="1261745" cy="2222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61745" cy="222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5A79FE">
                          <w:pPr>
                            <w:pStyle w:val="13"/>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24.95pt;height:17.5pt;width:99.35pt;mso-position-horizontal-relative:margin;z-index:251661312;mso-width-relative:page;mso-height-relative:page;" filled="f" stroked="f" coordsize="21600,21600" o:gfxdata="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PcIli1wAAAAgBAAAPAAAAAAAAAAEAIAAAACIAAABkcnMvZG93bnJldi54&#10;bWxQSwECFAAUAAAACACHTuJARoBTFzQCAABiBAAADgAAAAAAAAABACAAAAAmAQAAZHJzL2Uyb0Rv&#10;Yy54bWxQSwUGAAAAAAYABgBZAQAAzAUAAAAA&#10;">
              <v:fill on="f" focussize="0,0"/>
              <v:stroke on="f" weight="0.5pt"/>
              <v:imagedata o:title=""/>
              <o:lock v:ext="edit" aspectratio="f"/>
              <v:textbox inset="0mm,0mm,0mm,0mm">
                <w:txbxContent>
                  <w:p w14:paraId="555A79FE">
                    <w:pPr>
                      <w:pStyle w:val="13"/>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E4C7F">
    <w:pPr>
      <w:pStyle w:val="13"/>
    </w:pPr>
    <w:r>
      <w:rPr>
        <w:sz w:val="18"/>
      </w:rPr>
      <mc:AlternateContent>
        <mc:Choice Requires="wps">
          <w:drawing>
            <wp:anchor distT="0" distB="0" distL="114300" distR="114300" simplePos="0" relativeHeight="251660288" behindDoc="0" locked="0" layoutInCell="1" allowOverlap="1">
              <wp:simplePos x="0" y="0"/>
              <wp:positionH relativeFrom="margin">
                <wp:posOffset>6350</wp:posOffset>
              </wp:positionH>
              <wp:positionV relativeFrom="paragraph">
                <wp:posOffset>-330200</wp:posOffset>
              </wp:positionV>
              <wp:extent cx="990600" cy="26479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990600" cy="264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8B55D3">
                          <w:pPr>
                            <w:pStyle w:val="13"/>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5pt;margin-top:-26pt;height:20.85pt;width:78pt;mso-position-horizontal-relative:margin;z-index:251660288;mso-width-relative:page;mso-height-relative:page;" filled="f" stroked="f" coordsize="21600,21600" o:gfxdata="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ioKtNQAAAAJAQAADwAAAAAAAAABACAAAAAiAAAAZHJzL2Rvd25yZXYu&#10;eG1sUEsBAhQAFAAAAAgAh07iQEgIwKQ4AgAAYwQAAA4AAAAAAAAAAQAgAAAAIwEAAGRycy9lMm9E&#10;b2MueG1sUEsFBgAAAAAGAAYAWQEAAM0FAAAAAA==&#10;">
              <v:fill on="f" focussize="0,0"/>
              <v:stroke on="f" weight="0.5pt"/>
              <v:imagedata o:title=""/>
              <o:lock v:ext="edit" aspectratio="f"/>
              <v:textbox inset="0mm,0mm,0mm,0mm">
                <w:txbxContent>
                  <w:p w14:paraId="108B55D3">
                    <w:pPr>
                      <w:pStyle w:val="13"/>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86396">
    <w:pPr>
      <w:pStyle w:val="13"/>
      <w:jc w:val="center"/>
    </w:pPr>
    <w:r>
      <w:rPr>
        <w:sz w:val="18"/>
      </w:rPr>
      <mc:AlternateContent>
        <mc:Choice Requires="wps">
          <w:drawing>
            <wp:anchor distT="0" distB="0" distL="114300" distR="114300" simplePos="0" relativeHeight="251662336" behindDoc="0" locked="0" layoutInCell="1" allowOverlap="1">
              <wp:simplePos x="0" y="0"/>
              <wp:positionH relativeFrom="margin">
                <wp:posOffset>7190105</wp:posOffset>
              </wp:positionH>
              <wp:positionV relativeFrom="paragraph">
                <wp:posOffset>-53975</wp:posOffset>
              </wp:positionV>
              <wp:extent cx="1021080" cy="2368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21080"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56CE7">
                          <w:pPr>
                            <w:pStyle w:val="13"/>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566.15pt;margin-top:-4.25pt;height:18.65pt;width:80.4pt;mso-position-horizontal-relative:margin;z-index:251662336;mso-width-relative:page;mso-height-relative:page;" filled="f" stroked="f" coordsize="21600,21600" o:gfxdata="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FRu82QAAAAsBAAAPAAAAAAAAAAEAIAAAACIAAABkcnMvZG93&#10;bnJldi54bWxQSwECFAAUAAAACACHTuJAZSiOgjgCAABiBAAADgAAAAAAAAABACAAAAAoAQAAZHJz&#10;L2Uyb0RvYy54bWxQSwUGAAAAAAYABgBZAQAA0gUAAAAA&#10;">
              <v:fill on="f" focussize="0,0"/>
              <v:stroke on="f" weight="0.5pt"/>
              <v:imagedata o:title=""/>
              <o:lock v:ext="edit" aspectratio="f"/>
              <v:textbox inset="0mm,0mm,0mm,0mm">
                <w:txbxContent>
                  <w:p w14:paraId="5D456CE7">
                    <w:pPr>
                      <w:pStyle w:val="13"/>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2F3503BC">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F3062">
    <w:pPr>
      <w:pStyle w:val="13"/>
    </w:pPr>
    <w:r>
      <w:rPr>
        <w:sz w:val="18"/>
      </w:rP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-316865</wp:posOffset>
              </wp:positionV>
              <wp:extent cx="1261745" cy="22225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261745" cy="222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CAF136">
                          <w:pPr>
                            <w:pStyle w:val="13"/>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24.95pt;height:17.5pt;width:99.35pt;mso-position-horizontal-relative:margin;z-index:251663360;mso-width-relative:page;mso-height-relative:page;" filled="f" stroked="f" coordsize="21600,21600" o:gfxdata="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z3CJYtcAAAAIAQAADwAAAAAAAAABACAAAAAiAAAAZHJzL2Rvd25yZXYu&#10;eG1sUEsBAhQAFAAAAAgAh07iQDAAYw01AgAAYgQAAA4AAAAAAAAAAQAgAAAAJgEAAGRycy9lMm9E&#10;b2MueG1sUEsFBgAAAAAGAAYAWQEAAM0FAAAAAA==&#10;">
              <v:fill on="f" focussize="0,0"/>
              <v:stroke on="f" weight="0.5pt"/>
              <v:imagedata o:title=""/>
              <o:lock v:ext="edit" aspectratio="f"/>
              <v:textbox inset="0mm,0mm,0mm,0mm">
                <w:txbxContent>
                  <w:p w14:paraId="6BCAF136">
                    <w:pPr>
                      <w:pStyle w:val="13"/>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A1DFE">
    <w:pPr>
      <w:pStyle w:val="13"/>
    </w:pPr>
    <w:r>
      <w:rPr>
        <w:sz w:val="18"/>
      </w:rPr>
      <mc:AlternateContent>
        <mc:Choice Requires="wps">
          <w:drawing>
            <wp:anchor distT="0" distB="0" distL="114300" distR="114300" simplePos="0" relativeHeight="251664384" behindDoc="0" locked="0" layoutInCell="1" allowOverlap="1">
              <wp:simplePos x="0" y="0"/>
              <wp:positionH relativeFrom="margin">
                <wp:posOffset>6350</wp:posOffset>
              </wp:positionH>
              <wp:positionV relativeFrom="paragraph">
                <wp:posOffset>-330200</wp:posOffset>
              </wp:positionV>
              <wp:extent cx="990600" cy="264795"/>
              <wp:effectExtent l="0" t="0" r="0" b="0"/>
              <wp:wrapNone/>
              <wp:docPr id="7" name="文本框 7"/>
              <wp:cNvGraphicFramePr/>
              <a:graphic xmlns:a="http://schemas.openxmlformats.org/drawingml/2006/main">
                <a:graphicData uri="http://schemas.microsoft.com/office/word/2010/wordprocessingShape">
                  <wps:wsp>
                    <wps:cNvSpPr txBox="1"/>
                    <wps:spPr>
                      <a:xfrm>
                        <a:off x="0" y="0"/>
                        <a:ext cx="990600" cy="264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E68CA">
                          <w:pPr>
                            <w:pStyle w:val="13"/>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5pt;margin-top:-26pt;height:20.85pt;width:78pt;mso-position-horizontal-relative:margin;z-index:251664384;mso-width-relative:page;mso-height-relative:page;" filled="f" stroked="f" coordsize="21600,21600" o:gfxdata="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ioKtNQAAAAJAQAADwAAAAAAAAABACAAAAAiAAAAZHJzL2Rvd25yZXYu&#10;eG1sUEsBAhQAFAAAAAgAh07iQJ6GVF04AgAAYQQAAA4AAAAAAAAAAQAgAAAAIwEAAGRycy9lMm9E&#10;b2MueG1sUEsFBgAAAAAGAAYAWQEAAM0FAAAAAA==&#10;">
              <v:fill on="f" focussize="0,0"/>
              <v:stroke on="f" weight="0.5pt"/>
              <v:imagedata o:title=""/>
              <o:lock v:ext="edit" aspectratio="f"/>
              <v:textbox inset="0mm,0mm,0mm,0mm">
                <w:txbxContent>
                  <w:p w14:paraId="320E68CA">
                    <w:pPr>
                      <w:pStyle w:val="13"/>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714A8">
    <w:pPr>
      <w:pStyle w:val="13"/>
      <w:jc w:val="center"/>
    </w:pPr>
    <w:r>
      <w:rPr>
        <w:sz w:val="18"/>
      </w:rPr>
      <mc:AlternateContent>
        <mc:Choice Requires="wps">
          <w:drawing>
            <wp:anchor distT="0" distB="0" distL="114300" distR="114300" simplePos="0" relativeHeight="251665408" behindDoc="0" locked="0" layoutInCell="1" allowOverlap="1">
              <wp:simplePos x="0" y="0"/>
              <wp:positionH relativeFrom="margin">
                <wp:posOffset>7190105</wp:posOffset>
              </wp:positionH>
              <wp:positionV relativeFrom="paragraph">
                <wp:posOffset>-53975</wp:posOffset>
              </wp:positionV>
              <wp:extent cx="1021080" cy="23685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021080"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8325C2">
                          <w:pPr>
                            <w:pStyle w:val="13"/>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566.15pt;margin-top:-4.25pt;height:18.65pt;width:80.4pt;mso-position-horizontal-relative:margin;z-index:251665408;mso-width-relative:page;mso-height-relative:page;" filled="f" stroked="f" coordsize="21600,21600" o:gfxdata="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FRu82QAAAAsBAAAPAAAAAAAAAAEAIAAAACIAAABkcnMvZG93&#10;bnJldi54bWxQSwECFAAUAAAACACHTuJAKIDJ9zgCAABkBAAADgAAAAAAAAABACAAAAAoAQAAZHJz&#10;L2Uyb0RvYy54bWxQSwUGAAAAAAYABgBZAQAA0gUAAAAA&#10;">
              <v:fill on="f" focussize="0,0"/>
              <v:stroke on="f" weight="0.5pt"/>
              <v:imagedata o:title=""/>
              <o:lock v:ext="edit" aspectratio="f"/>
              <v:textbox inset="0mm,0mm,0mm,0mm">
                <w:txbxContent>
                  <w:p w14:paraId="1F8325C2">
                    <w:pPr>
                      <w:pStyle w:val="13"/>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1798BC50">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A2D73">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57F1D5"/>
    <w:multiLevelType w:val="singleLevel"/>
    <w:tmpl w:val="C157F1D5"/>
    <w:lvl w:ilvl="0" w:tentative="0">
      <w:start w:val="3"/>
      <w:numFmt w:val="chineseCounting"/>
      <w:suff w:val="space"/>
      <w:lvlText w:val="第%1部分"/>
      <w:lvlJc w:val="left"/>
      <w:rPr>
        <w:rFonts w:hint="eastAsia"/>
      </w:rPr>
    </w:lvl>
  </w:abstractNum>
  <w:abstractNum w:abstractNumId="1">
    <w:nsid w:val="4757A03E"/>
    <w:multiLevelType w:val="singleLevel"/>
    <w:tmpl w:val="4757A03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298"/>
  <w:displayHorizontalDrawingGridEvery w:val="1"/>
  <w:displayVerticalDrawingGridEvery w:val="1"/>
  <w:noPunctuationKerning w:val="1"/>
  <w:characterSpacingControl w:val="doNotCompres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YWRmNDI4ZTc5ZDk2Y2FmMGI0M2EyMDY2YzUzNm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1B13"/>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35B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E4BE3"/>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500F"/>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E0632"/>
    <w:rsid w:val="016371E1"/>
    <w:rsid w:val="027C5214"/>
    <w:rsid w:val="02FA438B"/>
    <w:rsid w:val="02FD0902"/>
    <w:rsid w:val="0305156B"/>
    <w:rsid w:val="033D2273"/>
    <w:rsid w:val="03AC05BE"/>
    <w:rsid w:val="040343CA"/>
    <w:rsid w:val="0442423B"/>
    <w:rsid w:val="04A171B4"/>
    <w:rsid w:val="04D1736D"/>
    <w:rsid w:val="05140DC4"/>
    <w:rsid w:val="0530156B"/>
    <w:rsid w:val="061E6958"/>
    <w:rsid w:val="0661309E"/>
    <w:rsid w:val="066E0107"/>
    <w:rsid w:val="069E73CA"/>
    <w:rsid w:val="06B867FC"/>
    <w:rsid w:val="0701218C"/>
    <w:rsid w:val="070B143A"/>
    <w:rsid w:val="072365A6"/>
    <w:rsid w:val="07637028"/>
    <w:rsid w:val="078B7CA7"/>
    <w:rsid w:val="07996F6E"/>
    <w:rsid w:val="07B91122"/>
    <w:rsid w:val="07E746E6"/>
    <w:rsid w:val="07F2495E"/>
    <w:rsid w:val="0922247D"/>
    <w:rsid w:val="09554A11"/>
    <w:rsid w:val="09987827"/>
    <w:rsid w:val="09BC4656"/>
    <w:rsid w:val="0A2032A3"/>
    <w:rsid w:val="0AE0634C"/>
    <w:rsid w:val="0AF07BE3"/>
    <w:rsid w:val="0AFA761E"/>
    <w:rsid w:val="0B313EEA"/>
    <w:rsid w:val="0B7373D0"/>
    <w:rsid w:val="0BA46D07"/>
    <w:rsid w:val="0BC47C2C"/>
    <w:rsid w:val="0BC52B4C"/>
    <w:rsid w:val="0C7F6DC5"/>
    <w:rsid w:val="0C9E278F"/>
    <w:rsid w:val="0CA77331"/>
    <w:rsid w:val="0CAA5073"/>
    <w:rsid w:val="0CDA3DB9"/>
    <w:rsid w:val="0CFE09F7"/>
    <w:rsid w:val="0D2F1005"/>
    <w:rsid w:val="0D4505A4"/>
    <w:rsid w:val="0D584ACF"/>
    <w:rsid w:val="0DB066B9"/>
    <w:rsid w:val="0DC932D7"/>
    <w:rsid w:val="0E274305"/>
    <w:rsid w:val="0E4A3101"/>
    <w:rsid w:val="0ECC7523"/>
    <w:rsid w:val="0ED96E05"/>
    <w:rsid w:val="0EFB43A0"/>
    <w:rsid w:val="0EFE4875"/>
    <w:rsid w:val="0F3A26DF"/>
    <w:rsid w:val="0F5D63CD"/>
    <w:rsid w:val="0F77633E"/>
    <w:rsid w:val="0F8D716E"/>
    <w:rsid w:val="0FBC2BE8"/>
    <w:rsid w:val="0FBF3F70"/>
    <w:rsid w:val="0FCB5B2D"/>
    <w:rsid w:val="0FDD1402"/>
    <w:rsid w:val="0FF84DDD"/>
    <w:rsid w:val="101860EC"/>
    <w:rsid w:val="1076124B"/>
    <w:rsid w:val="10C055FF"/>
    <w:rsid w:val="118107EC"/>
    <w:rsid w:val="120F307D"/>
    <w:rsid w:val="121C256F"/>
    <w:rsid w:val="12A53763"/>
    <w:rsid w:val="12C021AB"/>
    <w:rsid w:val="12EC25C7"/>
    <w:rsid w:val="13734411"/>
    <w:rsid w:val="137A57A0"/>
    <w:rsid w:val="139910D4"/>
    <w:rsid w:val="13A83A72"/>
    <w:rsid w:val="13D50BC4"/>
    <w:rsid w:val="13D7532F"/>
    <w:rsid w:val="143D057B"/>
    <w:rsid w:val="1466492C"/>
    <w:rsid w:val="14B35379"/>
    <w:rsid w:val="14F00695"/>
    <w:rsid w:val="15046F6B"/>
    <w:rsid w:val="15406575"/>
    <w:rsid w:val="156F39CB"/>
    <w:rsid w:val="15BA42E6"/>
    <w:rsid w:val="16BA6023"/>
    <w:rsid w:val="16BB723D"/>
    <w:rsid w:val="16CB6312"/>
    <w:rsid w:val="17702617"/>
    <w:rsid w:val="17F65611"/>
    <w:rsid w:val="182E6B59"/>
    <w:rsid w:val="184620DD"/>
    <w:rsid w:val="18952734"/>
    <w:rsid w:val="18FE652B"/>
    <w:rsid w:val="19167859"/>
    <w:rsid w:val="192E035E"/>
    <w:rsid w:val="19304D43"/>
    <w:rsid w:val="19321FFE"/>
    <w:rsid w:val="19425A65"/>
    <w:rsid w:val="19573904"/>
    <w:rsid w:val="19A627F3"/>
    <w:rsid w:val="19E42BC1"/>
    <w:rsid w:val="19FB40AF"/>
    <w:rsid w:val="1A5A7AAD"/>
    <w:rsid w:val="1A69452E"/>
    <w:rsid w:val="1A8769F4"/>
    <w:rsid w:val="1AB5170C"/>
    <w:rsid w:val="1B1D32AC"/>
    <w:rsid w:val="1BDA3561"/>
    <w:rsid w:val="1BE8440E"/>
    <w:rsid w:val="1C1827B3"/>
    <w:rsid w:val="1CA525A4"/>
    <w:rsid w:val="1CE14B63"/>
    <w:rsid w:val="1D155CEE"/>
    <w:rsid w:val="1D3222D8"/>
    <w:rsid w:val="1E705711"/>
    <w:rsid w:val="1E830086"/>
    <w:rsid w:val="1F3507CD"/>
    <w:rsid w:val="1F3D08E7"/>
    <w:rsid w:val="1F446C62"/>
    <w:rsid w:val="1FB337CF"/>
    <w:rsid w:val="1FBD5B33"/>
    <w:rsid w:val="1FEC20BA"/>
    <w:rsid w:val="202117F5"/>
    <w:rsid w:val="20485F86"/>
    <w:rsid w:val="206F381A"/>
    <w:rsid w:val="20913F51"/>
    <w:rsid w:val="20BF2653"/>
    <w:rsid w:val="20C808AA"/>
    <w:rsid w:val="21414905"/>
    <w:rsid w:val="216E640B"/>
    <w:rsid w:val="21E31AD2"/>
    <w:rsid w:val="2224432D"/>
    <w:rsid w:val="22AC20C5"/>
    <w:rsid w:val="22E26EBD"/>
    <w:rsid w:val="232B60EB"/>
    <w:rsid w:val="234C07DB"/>
    <w:rsid w:val="23860B96"/>
    <w:rsid w:val="238A7B2D"/>
    <w:rsid w:val="240371BF"/>
    <w:rsid w:val="24404E04"/>
    <w:rsid w:val="24417C14"/>
    <w:rsid w:val="24473477"/>
    <w:rsid w:val="24717CE0"/>
    <w:rsid w:val="24AC7783"/>
    <w:rsid w:val="24F37565"/>
    <w:rsid w:val="251A2ADF"/>
    <w:rsid w:val="255E32B8"/>
    <w:rsid w:val="25677D1E"/>
    <w:rsid w:val="25F7239A"/>
    <w:rsid w:val="268428AA"/>
    <w:rsid w:val="26E83F33"/>
    <w:rsid w:val="273332C4"/>
    <w:rsid w:val="273851B3"/>
    <w:rsid w:val="27A452AF"/>
    <w:rsid w:val="28575C58"/>
    <w:rsid w:val="28A13FC7"/>
    <w:rsid w:val="28B409B4"/>
    <w:rsid w:val="28FA25F3"/>
    <w:rsid w:val="294E4129"/>
    <w:rsid w:val="29A018A1"/>
    <w:rsid w:val="29CA41EB"/>
    <w:rsid w:val="29FD04D3"/>
    <w:rsid w:val="2A53244F"/>
    <w:rsid w:val="2AB57BE7"/>
    <w:rsid w:val="2ABE5B1A"/>
    <w:rsid w:val="2B342B76"/>
    <w:rsid w:val="2B91791E"/>
    <w:rsid w:val="2BE32D6B"/>
    <w:rsid w:val="2C456DF6"/>
    <w:rsid w:val="2C8A61B5"/>
    <w:rsid w:val="2C8B0212"/>
    <w:rsid w:val="2CC87124"/>
    <w:rsid w:val="2CE90E48"/>
    <w:rsid w:val="2D121329"/>
    <w:rsid w:val="2D8E78C7"/>
    <w:rsid w:val="2DBB1D37"/>
    <w:rsid w:val="2DF04E50"/>
    <w:rsid w:val="2E5834EE"/>
    <w:rsid w:val="2E8B4424"/>
    <w:rsid w:val="2E9F5035"/>
    <w:rsid w:val="2EA75CCF"/>
    <w:rsid w:val="2EB825D0"/>
    <w:rsid w:val="2ECE59B9"/>
    <w:rsid w:val="2F4A5F74"/>
    <w:rsid w:val="2FA36DF1"/>
    <w:rsid w:val="304E0220"/>
    <w:rsid w:val="30670A02"/>
    <w:rsid w:val="3077235C"/>
    <w:rsid w:val="30980BBB"/>
    <w:rsid w:val="30E06DFB"/>
    <w:rsid w:val="310E1155"/>
    <w:rsid w:val="318C6CD5"/>
    <w:rsid w:val="319F7F4E"/>
    <w:rsid w:val="31D9592F"/>
    <w:rsid w:val="3241671B"/>
    <w:rsid w:val="3299527B"/>
    <w:rsid w:val="32AD315D"/>
    <w:rsid w:val="32FA6BE3"/>
    <w:rsid w:val="331358B9"/>
    <w:rsid w:val="332C73B5"/>
    <w:rsid w:val="334830CB"/>
    <w:rsid w:val="33793E00"/>
    <w:rsid w:val="341C6B2F"/>
    <w:rsid w:val="349F4C0E"/>
    <w:rsid w:val="34D44B21"/>
    <w:rsid w:val="353D11C8"/>
    <w:rsid w:val="355854E1"/>
    <w:rsid w:val="3592554A"/>
    <w:rsid w:val="36AA5135"/>
    <w:rsid w:val="36DA0180"/>
    <w:rsid w:val="370276D6"/>
    <w:rsid w:val="37E16F03"/>
    <w:rsid w:val="38174ABC"/>
    <w:rsid w:val="385C2E16"/>
    <w:rsid w:val="389E0A0A"/>
    <w:rsid w:val="38B92017"/>
    <w:rsid w:val="390D211C"/>
    <w:rsid w:val="3934169D"/>
    <w:rsid w:val="395A27E1"/>
    <w:rsid w:val="39784A24"/>
    <w:rsid w:val="39AF6FDA"/>
    <w:rsid w:val="3A020233"/>
    <w:rsid w:val="3A220C58"/>
    <w:rsid w:val="3A4140F3"/>
    <w:rsid w:val="3A4818A4"/>
    <w:rsid w:val="3ABD5E8E"/>
    <w:rsid w:val="3AF141DF"/>
    <w:rsid w:val="3B5D137F"/>
    <w:rsid w:val="3BC211E2"/>
    <w:rsid w:val="3C8B4885"/>
    <w:rsid w:val="3C9C4BB4"/>
    <w:rsid w:val="3D035B6B"/>
    <w:rsid w:val="3D4074C3"/>
    <w:rsid w:val="3D8445A1"/>
    <w:rsid w:val="3D98207C"/>
    <w:rsid w:val="3DE96EFA"/>
    <w:rsid w:val="3F0A537A"/>
    <w:rsid w:val="3F2433CE"/>
    <w:rsid w:val="3F5D5E65"/>
    <w:rsid w:val="3F7D5B4C"/>
    <w:rsid w:val="3F8E75AE"/>
    <w:rsid w:val="3FA51E68"/>
    <w:rsid w:val="3FE227DF"/>
    <w:rsid w:val="4076706F"/>
    <w:rsid w:val="40ED0FFA"/>
    <w:rsid w:val="41094BA0"/>
    <w:rsid w:val="411C7457"/>
    <w:rsid w:val="416B2590"/>
    <w:rsid w:val="416F7716"/>
    <w:rsid w:val="418C767C"/>
    <w:rsid w:val="42BE320B"/>
    <w:rsid w:val="42CA667A"/>
    <w:rsid w:val="43204AC8"/>
    <w:rsid w:val="43D07EE2"/>
    <w:rsid w:val="44101903"/>
    <w:rsid w:val="442B201A"/>
    <w:rsid w:val="44E268DA"/>
    <w:rsid w:val="4517434D"/>
    <w:rsid w:val="4572682B"/>
    <w:rsid w:val="461A5274"/>
    <w:rsid w:val="461C6516"/>
    <w:rsid w:val="463158E2"/>
    <w:rsid w:val="464A7A98"/>
    <w:rsid w:val="46963997"/>
    <w:rsid w:val="46CC195A"/>
    <w:rsid w:val="46FC1236"/>
    <w:rsid w:val="4748261D"/>
    <w:rsid w:val="47591336"/>
    <w:rsid w:val="475B2F6A"/>
    <w:rsid w:val="47E8135C"/>
    <w:rsid w:val="483625B1"/>
    <w:rsid w:val="48742308"/>
    <w:rsid w:val="489C1FC6"/>
    <w:rsid w:val="48FD7F57"/>
    <w:rsid w:val="49000B27"/>
    <w:rsid w:val="494B00F0"/>
    <w:rsid w:val="495B436F"/>
    <w:rsid w:val="49873B21"/>
    <w:rsid w:val="49891591"/>
    <w:rsid w:val="49FA74DC"/>
    <w:rsid w:val="4A627F82"/>
    <w:rsid w:val="4A693627"/>
    <w:rsid w:val="4AEE6D51"/>
    <w:rsid w:val="4AF07F13"/>
    <w:rsid w:val="4B0940A8"/>
    <w:rsid w:val="4B40039D"/>
    <w:rsid w:val="4B4F25DA"/>
    <w:rsid w:val="4B756CFB"/>
    <w:rsid w:val="4BCA7D60"/>
    <w:rsid w:val="4BD50ABE"/>
    <w:rsid w:val="4BE068DB"/>
    <w:rsid w:val="4D27359B"/>
    <w:rsid w:val="4D577224"/>
    <w:rsid w:val="4DEB2922"/>
    <w:rsid w:val="4E1E31A4"/>
    <w:rsid w:val="4E212877"/>
    <w:rsid w:val="4E404914"/>
    <w:rsid w:val="4E5054FE"/>
    <w:rsid w:val="4EAA4AF7"/>
    <w:rsid w:val="4EAB630A"/>
    <w:rsid w:val="4ECE2238"/>
    <w:rsid w:val="4F4E5C19"/>
    <w:rsid w:val="4F564333"/>
    <w:rsid w:val="4F9A34F0"/>
    <w:rsid w:val="51932FAD"/>
    <w:rsid w:val="51A727CC"/>
    <w:rsid w:val="51CD2963"/>
    <w:rsid w:val="52797F4F"/>
    <w:rsid w:val="52E77A62"/>
    <w:rsid w:val="530B5C38"/>
    <w:rsid w:val="533B6570"/>
    <w:rsid w:val="534B4E9B"/>
    <w:rsid w:val="5371573F"/>
    <w:rsid w:val="540A324F"/>
    <w:rsid w:val="545B68FA"/>
    <w:rsid w:val="54857525"/>
    <w:rsid w:val="55530DC8"/>
    <w:rsid w:val="55766E7F"/>
    <w:rsid w:val="55802826"/>
    <w:rsid w:val="558318CB"/>
    <w:rsid w:val="55AE2AAB"/>
    <w:rsid w:val="563C756C"/>
    <w:rsid w:val="564B20A8"/>
    <w:rsid w:val="56A8013F"/>
    <w:rsid w:val="57223686"/>
    <w:rsid w:val="57287F06"/>
    <w:rsid w:val="57DF6B98"/>
    <w:rsid w:val="584278D9"/>
    <w:rsid w:val="58762F88"/>
    <w:rsid w:val="58C12AF6"/>
    <w:rsid w:val="593B47C4"/>
    <w:rsid w:val="593C752F"/>
    <w:rsid w:val="598975AF"/>
    <w:rsid w:val="59CB138A"/>
    <w:rsid w:val="59E43EE9"/>
    <w:rsid w:val="5A42036E"/>
    <w:rsid w:val="5A5B1FEB"/>
    <w:rsid w:val="5A650253"/>
    <w:rsid w:val="5AF92295"/>
    <w:rsid w:val="5BA364E3"/>
    <w:rsid w:val="5CD71FC4"/>
    <w:rsid w:val="5DCC1B15"/>
    <w:rsid w:val="5E754DEE"/>
    <w:rsid w:val="5EA37962"/>
    <w:rsid w:val="60085F01"/>
    <w:rsid w:val="604F4E8B"/>
    <w:rsid w:val="6062696C"/>
    <w:rsid w:val="60A330A7"/>
    <w:rsid w:val="60F635AA"/>
    <w:rsid w:val="615A6A25"/>
    <w:rsid w:val="6179021C"/>
    <w:rsid w:val="619C2EE1"/>
    <w:rsid w:val="61DC274E"/>
    <w:rsid w:val="62341827"/>
    <w:rsid w:val="625850F6"/>
    <w:rsid w:val="62682234"/>
    <w:rsid w:val="628F156F"/>
    <w:rsid w:val="63322455"/>
    <w:rsid w:val="63A8773C"/>
    <w:rsid w:val="63F3730A"/>
    <w:rsid w:val="64945ADA"/>
    <w:rsid w:val="649637BC"/>
    <w:rsid w:val="64C67100"/>
    <w:rsid w:val="65322A3F"/>
    <w:rsid w:val="657D43EC"/>
    <w:rsid w:val="65FD08DD"/>
    <w:rsid w:val="661B13ED"/>
    <w:rsid w:val="6665289E"/>
    <w:rsid w:val="666B22F3"/>
    <w:rsid w:val="67141400"/>
    <w:rsid w:val="67455977"/>
    <w:rsid w:val="676B6CA2"/>
    <w:rsid w:val="67D54D0A"/>
    <w:rsid w:val="67DA328C"/>
    <w:rsid w:val="67DD2D7C"/>
    <w:rsid w:val="682914B3"/>
    <w:rsid w:val="68B852C3"/>
    <w:rsid w:val="68BB30BE"/>
    <w:rsid w:val="68D772B0"/>
    <w:rsid w:val="68EA63DB"/>
    <w:rsid w:val="695157D0"/>
    <w:rsid w:val="69A56C36"/>
    <w:rsid w:val="6A141F42"/>
    <w:rsid w:val="6A366B6D"/>
    <w:rsid w:val="6A7A716E"/>
    <w:rsid w:val="6AB82DE8"/>
    <w:rsid w:val="6B1262E4"/>
    <w:rsid w:val="6B3524E3"/>
    <w:rsid w:val="6B5C507D"/>
    <w:rsid w:val="6B786664"/>
    <w:rsid w:val="6C4A05C8"/>
    <w:rsid w:val="6C5B524E"/>
    <w:rsid w:val="6C6F18C6"/>
    <w:rsid w:val="6D141AE2"/>
    <w:rsid w:val="6DC2664A"/>
    <w:rsid w:val="6E314E89"/>
    <w:rsid w:val="6E7E3605"/>
    <w:rsid w:val="6EDE3F6B"/>
    <w:rsid w:val="6F2E47C4"/>
    <w:rsid w:val="6FCA1AFE"/>
    <w:rsid w:val="6FE979B6"/>
    <w:rsid w:val="6FF5CC65"/>
    <w:rsid w:val="6FFF5A4A"/>
    <w:rsid w:val="70117A67"/>
    <w:rsid w:val="709B4E0E"/>
    <w:rsid w:val="70E8713C"/>
    <w:rsid w:val="710E3FA6"/>
    <w:rsid w:val="715C0E4B"/>
    <w:rsid w:val="71667B13"/>
    <w:rsid w:val="71735615"/>
    <w:rsid w:val="718B4B98"/>
    <w:rsid w:val="71C254BD"/>
    <w:rsid w:val="71E3295B"/>
    <w:rsid w:val="721E7841"/>
    <w:rsid w:val="72734D90"/>
    <w:rsid w:val="72BF398A"/>
    <w:rsid w:val="73467A28"/>
    <w:rsid w:val="73843B37"/>
    <w:rsid w:val="73A0182E"/>
    <w:rsid w:val="73AD73D5"/>
    <w:rsid w:val="73B6EB34"/>
    <w:rsid w:val="747B74EE"/>
    <w:rsid w:val="74B02BA8"/>
    <w:rsid w:val="75B570E6"/>
    <w:rsid w:val="75BE41ED"/>
    <w:rsid w:val="767F235D"/>
    <w:rsid w:val="76C95ACB"/>
    <w:rsid w:val="76E04A2B"/>
    <w:rsid w:val="775E029C"/>
    <w:rsid w:val="77672662"/>
    <w:rsid w:val="77AD3E33"/>
    <w:rsid w:val="78021D49"/>
    <w:rsid w:val="78197E01"/>
    <w:rsid w:val="78227D2B"/>
    <w:rsid w:val="7995558B"/>
    <w:rsid w:val="79D0077E"/>
    <w:rsid w:val="79EE5BA4"/>
    <w:rsid w:val="7A382097"/>
    <w:rsid w:val="7A894339"/>
    <w:rsid w:val="7AE6195B"/>
    <w:rsid w:val="7AEA48D4"/>
    <w:rsid w:val="7B18614D"/>
    <w:rsid w:val="7B931B13"/>
    <w:rsid w:val="7C3E25A2"/>
    <w:rsid w:val="7C406862"/>
    <w:rsid w:val="7C561D4B"/>
    <w:rsid w:val="7C5E2BFE"/>
    <w:rsid w:val="7CFC5A26"/>
    <w:rsid w:val="7DA45313"/>
    <w:rsid w:val="7DAE0C0A"/>
    <w:rsid w:val="7DDB186C"/>
    <w:rsid w:val="7DF12C86"/>
    <w:rsid w:val="7E12157A"/>
    <w:rsid w:val="7E487227"/>
    <w:rsid w:val="7E6D4A02"/>
    <w:rsid w:val="7E923200"/>
    <w:rsid w:val="7E935C5F"/>
    <w:rsid w:val="7EA547AA"/>
    <w:rsid w:val="7EEF11D3"/>
    <w:rsid w:val="7F0312C7"/>
    <w:rsid w:val="7F237A27"/>
    <w:rsid w:val="7F952B6A"/>
    <w:rsid w:val="7FA30C79"/>
    <w:rsid w:val="7FA41A6A"/>
    <w:rsid w:val="7FC96657"/>
    <w:rsid w:val="7FF151BF"/>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1"/>
    <w:autoRedefine/>
    <w:qFormat/>
    <w:uiPriority w:val="9"/>
    <w:pPr>
      <w:keepNext/>
      <w:keepLines/>
      <w:adjustRightInd w:val="0"/>
      <w:spacing w:before="340" w:after="330" w:line="700" w:lineRule="exact"/>
      <w:jc w:val="center"/>
      <w:outlineLvl w:val="0"/>
    </w:pPr>
    <w:rPr>
      <w:rFonts w:ascii="Times New Roman" w:hAnsi="Times New Roman" w:eastAsia="方正小标宋_GBK"/>
      <w:b/>
      <w:bCs/>
      <w:kern w:val="44"/>
      <w:sz w:val="44"/>
      <w:szCs w:val="44"/>
    </w:rPr>
  </w:style>
  <w:style w:type="paragraph" w:styleId="6">
    <w:name w:val="heading 2"/>
    <w:basedOn w:val="1"/>
    <w:next w:val="1"/>
    <w:link w:val="32"/>
    <w:autoRedefine/>
    <w:unhideWhenUsed/>
    <w:qFormat/>
    <w:uiPriority w:val="9"/>
    <w:pPr>
      <w:keepNext/>
      <w:keepLines/>
      <w:overflowPunct w:val="0"/>
      <w:adjustRightInd w:val="0"/>
      <w:spacing w:before="50" w:beforeLines="50" w:line="700" w:lineRule="exact"/>
      <w:ind w:firstLine="1440" w:firstLineChars="200"/>
      <w:outlineLvl w:val="1"/>
    </w:pPr>
    <w:rPr>
      <w:rFonts w:eastAsia="方正小标宋_GBK" w:asciiTheme="majorAscii" w:hAnsiTheme="majorAscii" w:cstheme="majorBidi"/>
      <w:b/>
      <w:bCs/>
      <w:sz w:val="32"/>
      <w:szCs w:val="32"/>
    </w:rPr>
  </w:style>
  <w:style w:type="paragraph" w:styleId="7">
    <w:name w:val="heading 3"/>
    <w:basedOn w:val="1"/>
    <w:next w:val="1"/>
    <w:link w:val="35"/>
    <w:autoRedefine/>
    <w:unhideWhenUsed/>
    <w:qFormat/>
    <w:uiPriority w:val="9"/>
    <w:pPr>
      <w:keepNext/>
      <w:keepLines/>
      <w:spacing w:before="260" w:after="260" w:line="416" w:lineRule="auto"/>
      <w:outlineLvl w:val="2"/>
    </w:pPr>
    <w:rPr>
      <w:b/>
      <w:bCs/>
      <w:sz w:val="32"/>
      <w:szCs w:val="32"/>
    </w:rPr>
  </w:style>
  <w:style w:type="character" w:default="1" w:styleId="18">
    <w:name w:val="Default Paragraph Font"/>
    <w:autoRedefine/>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annotation text"/>
    <w:basedOn w:val="1"/>
    <w:autoRedefine/>
    <w:semiHidden/>
    <w:unhideWhenUsed/>
    <w:qFormat/>
    <w:uiPriority w:val="99"/>
    <w:pPr>
      <w:jc w:val="left"/>
    </w:pPr>
  </w:style>
  <w:style w:type="paragraph" w:styleId="9">
    <w:name w:val="Salutation"/>
    <w:next w:val="1"/>
    <w:autoRedefine/>
    <w:qFormat/>
    <w:uiPriority w:val="99"/>
    <w:pPr>
      <w:widowControl w:val="0"/>
      <w:jc w:val="both"/>
    </w:pPr>
    <w:rPr>
      <w:rFonts w:ascii="Calibri" w:hAnsi="Calibri" w:eastAsia="宋体" w:cs="Times New Roman"/>
      <w:kern w:val="2"/>
      <w:sz w:val="21"/>
      <w:szCs w:val="24"/>
      <w:lang w:val="en-US" w:eastAsia="zh-CN" w:bidi="ar-SA"/>
    </w:rPr>
  </w:style>
  <w:style w:type="paragraph" w:styleId="10">
    <w:name w:val="Body Text"/>
    <w:basedOn w:val="1"/>
    <w:link w:val="28"/>
    <w:autoRedefine/>
    <w:qFormat/>
    <w:uiPriority w:val="99"/>
    <w:pPr>
      <w:spacing w:beforeLines="30"/>
    </w:pPr>
    <w:rPr>
      <w:rFonts w:ascii="仿宋_GB2312" w:eastAsia="仿宋_GB2312"/>
      <w:kern w:val="0"/>
      <w:sz w:val="30"/>
    </w:rPr>
  </w:style>
  <w:style w:type="paragraph" w:styleId="11">
    <w:name w:val="toc 3"/>
    <w:basedOn w:val="1"/>
    <w:next w:val="1"/>
    <w:autoRedefine/>
    <w:unhideWhenUsed/>
    <w:qFormat/>
    <w:uiPriority w:val="39"/>
    <w:pPr>
      <w:tabs>
        <w:tab w:val="right" w:leader="dot" w:pos="8296"/>
      </w:tabs>
      <w:ind w:left="840" w:leftChars="400"/>
    </w:pPr>
  </w:style>
  <w:style w:type="paragraph" w:styleId="12">
    <w:name w:val="Balloon Text"/>
    <w:basedOn w:val="1"/>
    <w:link w:val="34"/>
    <w:autoRedefine/>
    <w:semiHidden/>
    <w:unhideWhenUsed/>
    <w:qFormat/>
    <w:uiPriority w:val="99"/>
    <w:rPr>
      <w:sz w:val="18"/>
      <w:szCs w:val="18"/>
    </w:rPr>
  </w:style>
  <w:style w:type="paragraph" w:styleId="13">
    <w:name w:val="footer"/>
    <w:basedOn w:val="1"/>
    <w:link w:val="26"/>
    <w:autoRedefine/>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4"/>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6">
    <w:name w:val="toc 2"/>
    <w:basedOn w:val="1"/>
    <w:next w:val="1"/>
    <w:autoRedefine/>
    <w:unhideWhenUsed/>
    <w:qFormat/>
    <w:uiPriority w:val="39"/>
    <w:pPr>
      <w:tabs>
        <w:tab w:val="right" w:leader="dot" w:pos="8296"/>
      </w:tabs>
      <w:ind w:left="420" w:leftChars="200"/>
    </w:pPr>
  </w:style>
  <w:style w:type="character" w:styleId="19">
    <w:name w:val="Strong"/>
    <w:basedOn w:val="18"/>
    <w:autoRedefine/>
    <w:qFormat/>
    <w:uiPriority w:val="99"/>
    <w:rPr>
      <w:b/>
    </w:rPr>
  </w:style>
  <w:style w:type="character" w:styleId="20">
    <w:name w:val="page number"/>
    <w:basedOn w:val="18"/>
    <w:autoRedefine/>
    <w:qFormat/>
    <w:uiPriority w:val="99"/>
    <w:rPr>
      <w:rFonts w:cs="Times New Roman"/>
    </w:rPr>
  </w:style>
  <w:style w:type="character" w:styleId="21">
    <w:name w:val="Hyperlink"/>
    <w:basedOn w:val="18"/>
    <w:autoRedefine/>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8"/>
    <w:autoRedefine/>
    <w:semiHidden/>
    <w:qFormat/>
    <w:uiPriority w:val="99"/>
    <w:rPr>
      <w:rFonts w:ascii="Times New Roman" w:hAnsi="Times New Roman"/>
      <w:sz w:val="18"/>
      <w:szCs w:val="18"/>
    </w:rPr>
  </w:style>
  <w:style w:type="character" w:customStyle="1" w:styleId="24">
    <w:name w:val="页眉 Char"/>
    <w:link w:val="14"/>
    <w:autoRedefine/>
    <w:semiHidden/>
    <w:qFormat/>
    <w:locked/>
    <w:uiPriority w:val="99"/>
    <w:rPr>
      <w:sz w:val="18"/>
    </w:rPr>
  </w:style>
  <w:style w:type="character" w:customStyle="1" w:styleId="25">
    <w:name w:val="Footer Char"/>
    <w:basedOn w:val="18"/>
    <w:autoRedefine/>
    <w:semiHidden/>
    <w:qFormat/>
    <w:uiPriority w:val="99"/>
    <w:rPr>
      <w:rFonts w:ascii="Times New Roman" w:hAnsi="Times New Roman"/>
      <w:sz w:val="18"/>
      <w:szCs w:val="18"/>
    </w:rPr>
  </w:style>
  <w:style w:type="character" w:customStyle="1" w:styleId="26">
    <w:name w:val="页脚 Char"/>
    <w:link w:val="13"/>
    <w:autoRedefine/>
    <w:qFormat/>
    <w:locked/>
    <w:uiPriority w:val="99"/>
    <w:rPr>
      <w:sz w:val="18"/>
    </w:rPr>
  </w:style>
  <w:style w:type="character" w:customStyle="1" w:styleId="27">
    <w:name w:val="Body Text Char"/>
    <w:basedOn w:val="18"/>
    <w:autoRedefine/>
    <w:semiHidden/>
    <w:qFormat/>
    <w:uiPriority w:val="99"/>
    <w:rPr>
      <w:rFonts w:ascii="Times New Roman" w:hAnsi="Times New Roman"/>
      <w:szCs w:val="24"/>
    </w:rPr>
  </w:style>
  <w:style w:type="character" w:customStyle="1" w:styleId="28">
    <w:name w:val="正文文本 Char"/>
    <w:link w:val="10"/>
    <w:autoRedefine/>
    <w:qFormat/>
    <w:locked/>
    <w:uiPriority w:val="99"/>
    <w:rPr>
      <w:rFonts w:ascii="仿宋_GB2312" w:hAnsi="Times New Roman" w:eastAsia="仿宋_GB2312"/>
      <w:sz w:val="24"/>
    </w:rPr>
  </w:style>
  <w:style w:type="paragraph" w:customStyle="1" w:styleId="29">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autoRedefine/>
    <w:qFormat/>
    <w:uiPriority w:val="34"/>
    <w:pPr>
      <w:ind w:firstLine="420" w:firstLineChars="200"/>
    </w:pPr>
  </w:style>
  <w:style w:type="character" w:customStyle="1" w:styleId="31">
    <w:name w:val="标题 1 Char"/>
    <w:basedOn w:val="18"/>
    <w:link w:val="5"/>
    <w:autoRedefine/>
    <w:qFormat/>
    <w:uiPriority w:val="9"/>
    <w:rPr>
      <w:rFonts w:ascii="Times New Roman" w:hAnsi="Times New Roman" w:eastAsia="方正小标宋_GBK"/>
      <w:b/>
      <w:bCs/>
      <w:kern w:val="44"/>
      <w:sz w:val="44"/>
      <w:szCs w:val="44"/>
    </w:rPr>
  </w:style>
  <w:style w:type="character" w:customStyle="1" w:styleId="32">
    <w:name w:val="标题 2 Char"/>
    <w:basedOn w:val="18"/>
    <w:link w:val="6"/>
    <w:autoRedefine/>
    <w:qFormat/>
    <w:uiPriority w:val="9"/>
    <w:rPr>
      <w:rFonts w:eastAsia="方正小标宋_GBK" w:asciiTheme="majorAscii" w:hAnsiTheme="majorAscii" w:cstheme="majorBidi"/>
      <w:b/>
      <w:bCs/>
      <w:kern w:val="2"/>
      <w:sz w:val="32"/>
      <w:szCs w:val="32"/>
    </w:rPr>
  </w:style>
  <w:style w:type="paragraph" w:customStyle="1" w:styleId="33">
    <w:name w:val="TOC 标题1"/>
    <w:basedOn w:val="5"/>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8"/>
    <w:link w:val="12"/>
    <w:autoRedefine/>
    <w:semiHidden/>
    <w:qFormat/>
    <w:uiPriority w:val="99"/>
    <w:rPr>
      <w:rFonts w:ascii="Times New Roman" w:hAnsi="Times New Roman"/>
      <w:kern w:val="2"/>
      <w:sz w:val="18"/>
      <w:szCs w:val="18"/>
    </w:rPr>
  </w:style>
  <w:style w:type="character" w:customStyle="1" w:styleId="35">
    <w:name w:val="标题 3 Char"/>
    <w:basedOn w:val="18"/>
    <w:link w:val="7"/>
    <w:autoRedefine/>
    <w:qFormat/>
    <w:uiPriority w:val="9"/>
    <w:rPr>
      <w:rFonts w:ascii="Times New Roman" w:hAnsi="Times New Roman"/>
      <w:b/>
      <w:bCs/>
      <w:kern w:val="2"/>
      <w:sz w:val="32"/>
      <w:szCs w:val="32"/>
    </w:rPr>
  </w:style>
  <w:style w:type="paragraph" w:customStyle="1" w:styleId="36">
    <w:name w:val="TOC Heading"/>
    <w:basedOn w:val="5"/>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列出段落1"/>
    <w:basedOn w:val="1"/>
    <w:autoRedefine/>
    <w:qFormat/>
    <w:uiPriority w:val="34"/>
    <w:pPr>
      <w:ind w:firstLine="420" w:firstLineChars="200"/>
    </w:pPr>
  </w:style>
  <w:style w:type="paragraph" w:customStyle="1" w:styleId="38">
    <w:name w:val="列出段落111"/>
    <w:basedOn w:val="1"/>
    <w:autoRedefine/>
    <w:qFormat/>
    <w:uiPriority w:val="34"/>
    <w:pPr>
      <w:ind w:firstLine="420" w:firstLineChars="200"/>
    </w:pPr>
  </w:style>
  <w:style w:type="paragraph" w:customStyle="1" w:styleId="39">
    <w:name w:val="列出段落11"/>
    <w:basedOn w:val="1"/>
    <w:autoRedefine/>
    <w:qFormat/>
    <w:uiPriority w:val="34"/>
    <w:pPr>
      <w:ind w:firstLine="420" w:firstLineChars="200"/>
    </w:pPr>
  </w:style>
  <w:style w:type="paragraph" w:customStyle="1" w:styleId="40">
    <w:name w:val="四号正文"/>
    <w:basedOn w:val="1"/>
    <w:autoRedefine/>
    <w:qFormat/>
    <w:uiPriority w:val="99"/>
    <w:pPr>
      <w:spacing w:line="360" w:lineRule="auto"/>
    </w:pPr>
    <w:rPr>
      <w:rFonts w:ascii="??" w:hAnsi="??"/>
      <w:color w:val="000000"/>
      <w:kern w:val="0"/>
      <w:sz w:val="28"/>
      <w:szCs w:val="21"/>
      <w:lang w:val="zh-CN"/>
    </w:rPr>
  </w:style>
  <w:style w:type="paragraph" w:customStyle="1" w:styleId="41">
    <w:name w:val="WPSOffice手动目录 1"/>
    <w:autoRedefine/>
    <w:qFormat/>
    <w:uiPriority w:val="0"/>
    <w:pPr>
      <w:ind w:leftChars="0"/>
    </w:pPr>
    <w:rPr>
      <w:rFonts w:ascii="Times New Roman" w:hAnsi="Times New Roman" w:eastAsia="宋体" w:cs="Times New Roman"/>
      <w:sz w:val="20"/>
      <w:szCs w:val="20"/>
    </w:rPr>
  </w:style>
  <w:style w:type="paragraph" w:customStyle="1" w:styleId="42">
    <w:name w:val="WPSOffice手动目录 2"/>
    <w:autoRedefine/>
    <w:qFormat/>
    <w:uiPriority w:val="0"/>
    <w:pPr>
      <w:ind w:leftChars="200"/>
    </w:pPr>
    <w:rPr>
      <w:rFonts w:ascii="Times New Roman" w:hAnsi="Times New Roman" w:eastAsia="宋体" w:cs="Times New Roman"/>
      <w:sz w:val="20"/>
      <w:szCs w:val="20"/>
    </w:rPr>
  </w:style>
  <w:style w:type="character" w:customStyle="1" w:styleId="43">
    <w:name w:val="font71"/>
    <w:basedOn w:val="18"/>
    <w:qFormat/>
    <w:uiPriority w:val="0"/>
    <w:rPr>
      <w:rFonts w:hint="default" w:ascii="Times New Roman" w:hAnsi="Times New Roman" w:cs="Times New Roman"/>
      <w:color w:val="000000"/>
      <w:sz w:val="28"/>
      <w:szCs w:val="28"/>
      <w:u w:val="none"/>
    </w:rPr>
  </w:style>
  <w:style w:type="character" w:customStyle="1" w:styleId="44">
    <w:name w:val="font21"/>
    <w:basedOn w:val="18"/>
    <w:qFormat/>
    <w:uiPriority w:val="0"/>
    <w:rPr>
      <w:rFonts w:hint="eastAsia" w:ascii="宋体" w:hAnsi="宋体" w:eastAsia="宋体" w:cs="宋体"/>
      <w:color w:val="000000"/>
      <w:sz w:val="28"/>
      <w:szCs w:val="28"/>
      <w:u w:val="none"/>
    </w:rPr>
  </w:style>
  <w:style w:type="character" w:customStyle="1" w:styleId="45">
    <w:name w:val="font11"/>
    <w:basedOn w:val="18"/>
    <w:qFormat/>
    <w:uiPriority w:val="0"/>
    <w:rPr>
      <w:rFonts w:hint="eastAsia" w:ascii="黑体" w:hAnsi="宋体" w:eastAsia="黑体" w:cs="黑体"/>
      <w:b/>
      <w:bCs/>
      <w:color w:val="000000"/>
      <w:sz w:val="30"/>
      <w:szCs w:val="30"/>
      <w:u w:val="none"/>
    </w:rPr>
  </w:style>
  <w:style w:type="character" w:customStyle="1" w:styleId="46">
    <w:name w:val="font31"/>
    <w:basedOn w:val="18"/>
    <w:qFormat/>
    <w:uiPriority w:val="0"/>
    <w:rPr>
      <w:rFonts w:hint="default" w:ascii="Times New Roman" w:hAnsi="Times New Roman" w:cs="Times New Roman"/>
      <w:color w:val="000000"/>
      <w:sz w:val="18"/>
      <w:szCs w:val="18"/>
      <w:u w:val="none"/>
    </w:rPr>
  </w:style>
  <w:style w:type="character" w:customStyle="1" w:styleId="47">
    <w:name w:val="font81"/>
    <w:basedOn w:val="18"/>
    <w:qFormat/>
    <w:uiPriority w:val="0"/>
    <w:rPr>
      <w:rFonts w:ascii="黑体" w:hAnsi="黑体" w:eastAsia="黑体" w:cs="黑体"/>
      <w:color w:val="000000"/>
      <w:sz w:val="18"/>
      <w:szCs w:val="18"/>
      <w:u w:val="none"/>
    </w:rPr>
  </w:style>
  <w:style w:type="character" w:customStyle="1" w:styleId="48">
    <w:name w:val="font91"/>
    <w:basedOn w:val="18"/>
    <w:qFormat/>
    <w:uiPriority w:val="0"/>
    <w:rPr>
      <w:rFonts w:hint="default" w:ascii="Times New Roman" w:hAnsi="Times New Roman" w:cs="Times New Roman"/>
      <w:color w:val="000000"/>
      <w:sz w:val="20"/>
      <w:szCs w:val="20"/>
      <w:u w:val="none"/>
    </w:rPr>
  </w:style>
  <w:style w:type="character" w:customStyle="1" w:styleId="49">
    <w:name w:val="font41"/>
    <w:basedOn w:val="18"/>
    <w:qFormat/>
    <w:uiPriority w:val="0"/>
    <w:rPr>
      <w:rFonts w:hint="eastAsia" w:ascii="宋体" w:hAnsi="宋体" w:eastAsia="宋体" w:cs="宋体"/>
      <w:color w:val="000000"/>
      <w:sz w:val="18"/>
      <w:szCs w:val="18"/>
      <w:u w:val="none"/>
    </w:rPr>
  </w:style>
  <w:style w:type="character" w:customStyle="1" w:styleId="50">
    <w:name w:val="font101"/>
    <w:basedOn w:val="18"/>
    <w:qFormat/>
    <w:uiPriority w:val="0"/>
    <w:rPr>
      <w:rFonts w:ascii="微软雅黑" w:hAnsi="微软雅黑" w:eastAsia="微软雅黑" w:cs="微软雅黑"/>
      <w:i/>
      <w:iCs/>
      <w:color w:val="000000"/>
      <w:sz w:val="16"/>
      <w:szCs w:val="16"/>
      <w:u w:val="none"/>
    </w:rPr>
  </w:style>
  <w:style w:type="character" w:customStyle="1" w:styleId="51">
    <w:name w:val="font51"/>
    <w:basedOn w:val="1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chart" Target="charts/chart7.xml"/><Relationship Id="rId21" Type="http://schemas.openxmlformats.org/officeDocument/2006/relationships/chart" Target="charts/chart6.xml"/><Relationship Id="rId20" Type="http://schemas.openxmlformats.org/officeDocument/2006/relationships/chart" Target="charts/chart5.xml"/><Relationship Id="rId2" Type="http://schemas.openxmlformats.org/officeDocument/2006/relationships/settings" Target="settings.xml"/><Relationship Id="rId19" Type="http://schemas.openxmlformats.org/officeDocument/2006/relationships/chart" Target="charts/chart4.xml"/><Relationship Id="rId18" Type="http://schemas.openxmlformats.org/officeDocument/2006/relationships/chart" Target="charts/chart3.xml"/><Relationship Id="rId17" Type="http://schemas.openxmlformats.org/officeDocument/2006/relationships/chart" Target="charts/chart2.xml"/><Relationship Id="rId16" Type="http://schemas.openxmlformats.org/officeDocument/2006/relationships/chart" Target="charts/chart1.xml"/><Relationship Id="rId15" Type="http://schemas.openxmlformats.org/officeDocument/2006/relationships/theme" Target="theme/theme1.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liuliu\Desktop\&#36130;&#21153;&#24037;&#20316;\&#39044;&#20915;&#31639;&#20844;&#24320;&#36164;&#26009;-&#24033;&#23519;&#21150;\2023&#24180;&#20915;&#31639;\&#20844;&#24320;\&#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liuliu\Desktop\2023&#24180;&#37096;&#38376;&#20915;&#31639;&#20844;&#24320;&#27169;&#26495;\&#20844;&#24320;\&#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liuliu\Desktop\&#36130;&#21153;&#24037;&#20316;\&#39044;&#20915;&#31639;&#20844;&#24320;&#36164;&#26009;-&#24033;&#23519;&#21150;\2023&#24180;&#20915;&#31639;\&#20844;&#24320;\&#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liuliu\Desktop\&#36130;&#21153;&#24037;&#20316;\&#39044;&#20915;&#31639;&#20844;&#24320;&#36164;&#26009;-&#24033;&#23519;&#21150;\2023&#24180;&#20915;&#31639;\&#20844;&#24320;\&#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liuliu\Desktop\&#36130;&#21153;&#24037;&#20316;\&#39044;&#20915;&#31639;&#20844;&#24320;&#36164;&#26009;-&#24033;&#23519;&#21150;\2023&#24180;&#20915;&#31639;\&#20844;&#24320;\&#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liuliu\Desktop\&#36130;&#21153;&#24037;&#20316;\&#39044;&#20915;&#31639;&#20844;&#24320;&#36164;&#26009;-&#24033;&#23519;&#21150;\2023&#24180;&#20915;&#31639;\&#20844;&#24320;\&#22270;&#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liuliu\Desktop\&#36130;&#21153;&#24037;&#20316;\&#39044;&#20915;&#31639;&#20844;&#24320;&#36164;&#26009;-&#24033;&#23519;&#21150;\2024&#24180;&#20915;&#31639;\&#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200" b="1"/>
              <a:t>收、支决算总计变动图   </a:t>
            </a:r>
            <a:r>
              <a:rPr lang="en-US" altLang="zh-CN"/>
              <a:t>          </a:t>
            </a:r>
            <a:endParaRPr lang="en-US" altLang="zh-CN"/>
          </a:p>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                                                         </a:t>
            </a:r>
            <a:r>
              <a:rPr lang="en-US" altLang="zh-CN" b="1"/>
              <a:t> </a:t>
            </a:r>
            <a:r>
              <a:rPr sz="900" b="1"/>
              <a:t>（单位：万元）</a:t>
            </a:r>
            <a:endParaRPr sz="900" b="1"/>
          </a:p>
        </c:rich>
      </c:tx>
      <c:layout>
        <c:manualLayout>
          <c:xMode val="edge"/>
          <c:yMode val="edge"/>
          <c:x val="0.139444444444444"/>
          <c:y val="0.0465623507833095"/>
        </c:manualLayout>
      </c:layout>
      <c:overlay val="0"/>
      <c:spPr>
        <a:noFill/>
        <a:ln>
          <a:noFill/>
        </a:ln>
        <a:effectLst/>
      </c:spPr>
    </c:title>
    <c:autoTitleDeleted val="0"/>
    <c:plotArea>
      <c:layout/>
      <c:barChart>
        <c:barDir val="col"/>
        <c:grouping val="clustered"/>
        <c:varyColors val="0"/>
        <c:ser>
          <c:idx val="0"/>
          <c:order val="0"/>
          <c:tx>
            <c:strRef>
              <c:f>[图表.xlsx]Sheet1!$B$4</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[图表.xlsx]Sheet1!$C$2:$D$2</c:f>
              <c:strCache>
                <c:ptCount val="2"/>
                <c:pt idx="0">
                  <c:v>收入</c:v>
                </c:pt>
                <c:pt idx="1">
                  <c:v>支出</c:v>
                </c:pt>
              </c:strCache>
            </c:strRef>
          </c:cat>
          <c:val>
            <c:numRef>
              <c:f>[图表.xlsx]Sheet1!$C$4:$D$4</c:f>
              <c:numCache>
                <c:formatCode>#,##0.00</c:formatCode>
                <c:ptCount val="2"/>
                <c:pt idx="0">
                  <c:v>674.43</c:v>
                </c:pt>
                <c:pt idx="1">
                  <c:v>674.43</c:v>
                </c:pt>
              </c:numCache>
            </c:numRef>
          </c:val>
        </c:ser>
        <c:ser>
          <c:idx val="1"/>
          <c:order val="1"/>
          <c:tx>
            <c:strRef>
              <c:f>[图表.xlsx]Sheet1!$B$5</c:f>
              <c:strCache>
                <c:ptCount val="1"/>
                <c:pt idx="0">
                  <c:v>2024年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[图表.xlsx]Sheet1!$C$2:$D$2</c:f>
              <c:strCache>
                <c:ptCount val="2"/>
                <c:pt idx="0">
                  <c:v>收入</c:v>
                </c:pt>
                <c:pt idx="1">
                  <c:v>支出</c:v>
                </c:pt>
              </c:strCache>
            </c:strRef>
          </c:cat>
          <c:val>
            <c:numRef>
              <c:f>[图表.xlsx]Sheet1!$C$5:$D$5</c:f>
              <c:numCache>
                <c:formatCode>#,##0.00</c:formatCode>
                <c:ptCount val="2"/>
                <c:pt idx="0">
                  <c:v>724.34</c:v>
                </c:pt>
                <c:pt idx="1">
                  <c:v>724.34</c:v>
                </c:pt>
              </c:numCache>
            </c:numRef>
          </c:val>
        </c:ser>
        <c:dLbls>
          <c:showLegendKey val="0"/>
          <c:showVal val="1"/>
          <c:showCatName val="0"/>
          <c:showSerName val="0"/>
          <c:showPercent val="0"/>
          <c:showBubbleSize val="0"/>
        </c:dLbls>
        <c:gapWidth val="219"/>
        <c:overlap val="-27"/>
        <c:axId val="494028384"/>
        <c:axId val="900716180"/>
      </c:barChart>
      <c:catAx>
        <c:axId val="49402838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0716180"/>
        <c:crosses val="autoZero"/>
        <c:auto val="1"/>
        <c:lblAlgn val="ctr"/>
        <c:lblOffset val="100"/>
        <c:noMultiLvlLbl val="0"/>
      </c:catAx>
      <c:valAx>
        <c:axId val="90071618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4028384"/>
        <c:crosses val="autoZero"/>
        <c:crossBetween val="between"/>
        <c:majorUnit val="100"/>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b277b16-08c1-47f5-a89d-9fa6a3dee8a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200" b="1"/>
              <a:t>收入决算结构图</a:t>
            </a:r>
            <a:endParaRPr sz="1200" b="1"/>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[图表.xlsx]Sheet1!$B$17</c:f>
              <c:strCache>
                <c:ptCount val="1"/>
                <c:pt idx="0">
                  <c:v>一般公共预算财政拨款收入</c:v>
                </c:pt>
              </c:strCache>
            </c:strRef>
          </c:cat>
          <c:val>
            <c:numRef>
              <c:f>[图表.xlsx]Sheet1!$C$17</c:f>
              <c:numCache>
                <c:formatCode>General</c:formatCode>
                <c:ptCount val="1"/>
                <c:pt idx="0">
                  <c:v>674.43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2e88b72-d794-46db-9da5-14e699fe4c2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200" b="1"/>
              <a:t>财政拨款支出结构图</a:t>
            </a:r>
            <a:endParaRPr sz="1200" b="1"/>
          </a:p>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200" b="1"/>
              <a:t>                                                           </a:t>
            </a:r>
            <a:r>
              <a:rPr sz="900" b="1"/>
              <a:t>（单位：万元）</a:t>
            </a:r>
            <a:endParaRPr sz="1200" b="1"/>
          </a:p>
          <a:p>
            <a:pPr defTabSz="914400">
              <a:defRPr lang="zh-CN" sz="1400" b="0" i="0" u="none" strike="noStrike" kern="1200" spc="0" baseline="0">
                <a:solidFill>
                  <a:schemeClr val="tx1">
                    <a:lumMod val="65000"/>
                    <a:lumOff val="35000"/>
                  </a:schemeClr>
                </a:solidFill>
                <a:latin typeface="+mn-lt"/>
                <a:ea typeface="+mn-ea"/>
                <a:cs typeface="+mn-cs"/>
              </a:defRPr>
            </a:pPr>
            <a:r>
              <a:rPr sz="1200" b="1"/>
              <a:t> </a:t>
            </a:r>
            <a:r>
              <a:rPr lang="en-US" altLang="zh-CN" sz="1200" b="1"/>
              <a:t>                                                               </a:t>
            </a:r>
            <a:endParaRPr lang="en-US" altLang="zh-CN" sz="1200" b="1"/>
          </a:p>
        </c:rich>
      </c:tx>
      <c:layout>
        <c:manualLayout>
          <c:xMode val="edge"/>
          <c:yMode val="edge"/>
          <c:x val="0.237850389782717"/>
          <c:y val="0.0263247954690546"/>
        </c:manualLayout>
      </c:layout>
      <c:overlay val="0"/>
      <c:spPr>
        <a:noFill/>
        <a:ln>
          <a:noFill/>
        </a:ln>
        <a:effectLst/>
      </c:spPr>
    </c:title>
    <c:autoTitleDeleted val="0"/>
    <c:plotArea>
      <c:layout>
        <c:manualLayout>
          <c:layoutTarget val="inner"/>
          <c:xMode val="edge"/>
          <c:yMode val="edge"/>
          <c:x val="0.293184376979987"/>
          <c:y val="0.198172577530078"/>
          <c:w val="0.438095238095238"/>
          <c:h val="0.571859107176493"/>
        </c:manualLayout>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202275600505689"/>
                  <c:y val="-0.103139013452915"/>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00911455004701379"/>
                  <c:y val="0.00430401730784502"/>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[图表.xlsx]Sheet1!$D$31:$E$31</c:f>
              <c:strCache>
                <c:ptCount val="2"/>
                <c:pt idx="0">
                  <c:v>基本支出</c:v>
                </c:pt>
                <c:pt idx="1">
                  <c:v>项目支出</c:v>
                </c:pt>
              </c:strCache>
            </c:strRef>
          </c:cat>
          <c:val>
            <c:numRef>
              <c:f>[图表.xlsx]Sheet1!$D$32:$E$32</c:f>
              <c:numCache>
                <c:formatCode>General</c:formatCode>
                <c:ptCount val="2"/>
                <c:pt idx="0">
                  <c:v>584.34</c:v>
                </c:pt>
                <c:pt idx="1">
                  <c:v>140</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e4374ff-1388-445b-9aaf-8777c2a368d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1" i="0" u="none" strike="noStrike" kern="1200" spc="0" baseline="0">
                <a:solidFill>
                  <a:schemeClr val="tx1">
                    <a:lumMod val="65000"/>
                    <a:lumOff val="35000"/>
                  </a:schemeClr>
                </a:solidFill>
                <a:latin typeface="+mn-lt"/>
                <a:ea typeface="+mn-ea"/>
                <a:cs typeface="+mn-cs"/>
              </a:defRPr>
            </a:pPr>
            <a:r>
              <a:rPr sz="1200" b="1"/>
              <a:t>财政拨款收、支决算总计变动情况</a:t>
            </a:r>
            <a:endParaRPr sz="1200" b="1"/>
          </a:p>
          <a:p>
            <a:pPr defTabSz="914400">
              <a:defRPr lang="zh-CN" sz="1200" b="1" i="0" u="none" strike="noStrike" kern="1200" spc="0" baseline="0">
                <a:solidFill>
                  <a:schemeClr val="tx1">
                    <a:lumMod val="65000"/>
                    <a:lumOff val="35000"/>
                  </a:schemeClr>
                </a:solidFill>
                <a:latin typeface="+mn-lt"/>
                <a:ea typeface="+mn-ea"/>
                <a:cs typeface="+mn-cs"/>
              </a:defRPr>
            </a:pPr>
            <a:r>
              <a:rPr sz="1200" b="1"/>
              <a:t> </a:t>
            </a:r>
            <a:r>
              <a:rPr lang="en-US" altLang="zh-CN" sz="1200" b="1"/>
              <a:t>                                                                               </a:t>
            </a:r>
            <a:r>
              <a:rPr sz="900" b="0"/>
              <a:t>（单位：万元）</a:t>
            </a:r>
            <a:endParaRPr sz="900" b="0"/>
          </a:p>
        </c:rich>
      </c:tx>
      <c:layout/>
      <c:overlay val="0"/>
      <c:spPr>
        <a:noFill/>
        <a:ln>
          <a:noFill/>
        </a:ln>
        <a:effectLst/>
      </c:spPr>
    </c:title>
    <c:autoTitleDeleted val="0"/>
    <c:plotArea>
      <c:layout/>
      <c:barChart>
        <c:barDir val="col"/>
        <c:grouping val="clustered"/>
        <c:varyColors val="0"/>
        <c:ser>
          <c:idx val="0"/>
          <c:order val="0"/>
          <c:tx>
            <c:strRef>
              <c:f>[图表.xlsx]Sheet1!$B$49</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[图表.xlsx]Sheet1!$C$47:$D$47</c:f>
              <c:strCache>
                <c:ptCount val="2"/>
                <c:pt idx="0">
                  <c:v>财政拨款收入</c:v>
                </c:pt>
                <c:pt idx="1">
                  <c:v>财政拨款支出</c:v>
                </c:pt>
              </c:strCache>
            </c:strRef>
          </c:cat>
          <c:val>
            <c:numRef>
              <c:f>[图表.xlsx]Sheet1!$C$49:$D$49</c:f>
              <c:numCache>
                <c:formatCode>#,##0.00</c:formatCode>
                <c:ptCount val="2"/>
                <c:pt idx="0">
                  <c:v>674.43</c:v>
                </c:pt>
                <c:pt idx="1">
                  <c:v>674.43</c:v>
                </c:pt>
              </c:numCache>
            </c:numRef>
          </c:val>
        </c:ser>
        <c:ser>
          <c:idx val="1"/>
          <c:order val="1"/>
          <c:tx>
            <c:strRef>
              <c:f>[图表.xlsx]Sheet1!$B$50</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[图表.xlsx]Sheet1!$C$47:$D$47</c:f>
              <c:strCache>
                <c:ptCount val="2"/>
                <c:pt idx="0">
                  <c:v>财政拨款收入</c:v>
                </c:pt>
                <c:pt idx="1">
                  <c:v>财政拨款支出</c:v>
                </c:pt>
              </c:strCache>
            </c:strRef>
          </c:cat>
          <c:val>
            <c:numRef>
              <c:f>[图表.xlsx]Sheet1!$C$50:$D$50</c:f>
              <c:numCache>
                <c:formatCode>#,##0.00</c:formatCode>
                <c:ptCount val="2"/>
                <c:pt idx="0">
                  <c:v>724.34</c:v>
                </c:pt>
                <c:pt idx="1">
                  <c:v>724.34</c:v>
                </c:pt>
              </c:numCache>
            </c:numRef>
          </c:val>
        </c:ser>
        <c:dLbls>
          <c:showLegendKey val="0"/>
          <c:showVal val="1"/>
          <c:showCatName val="0"/>
          <c:showSerName val="0"/>
          <c:showPercent val="0"/>
          <c:showBubbleSize val="0"/>
        </c:dLbls>
        <c:gapWidth val="219"/>
        <c:overlap val="-27"/>
        <c:axId val="886031400"/>
        <c:axId val="740472993"/>
      </c:barChart>
      <c:catAx>
        <c:axId val="88603140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0472993"/>
        <c:crosses val="autoZero"/>
        <c:auto val="1"/>
        <c:lblAlgn val="ctr"/>
        <c:lblOffset val="100"/>
        <c:noMultiLvlLbl val="0"/>
      </c:catAx>
      <c:valAx>
        <c:axId val="740472993"/>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6031400"/>
        <c:crosses val="autoZero"/>
        <c:crossBetween val="between"/>
        <c:majorUnit val="100"/>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3d8148b-80cc-4c5a-bae5-522dc616532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1" i="0" u="none" strike="noStrike" kern="1200" spc="0" baseline="0">
                <a:solidFill>
                  <a:schemeClr val="tx1">
                    <a:lumMod val="65000"/>
                    <a:lumOff val="35000"/>
                  </a:schemeClr>
                </a:solidFill>
                <a:latin typeface="+mn-lt"/>
                <a:ea typeface="+mn-ea"/>
                <a:cs typeface="+mn-cs"/>
              </a:defRPr>
            </a:pPr>
            <a:r>
              <a:rPr sz="1200" b="1"/>
              <a:t>一般公共预算财政拨款支出决算变动情况</a:t>
            </a:r>
            <a:endParaRPr sz="1200" b="1"/>
          </a:p>
          <a:p>
            <a:pPr defTabSz="914400">
              <a:defRPr lang="zh-CN" sz="1200" b="1" i="0" u="none" strike="noStrike" kern="1200" spc="0" baseline="0">
                <a:solidFill>
                  <a:schemeClr val="tx1">
                    <a:lumMod val="65000"/>
                    <a:lumOff val="35000"/>
                  </a:schemeClr>
                </a:solidFill>
                <a:latin typeface="+mn-lt"/>
                <a:ea typeface="+mn-ea"/>
                <a:cs typeface="+mn-cs"/>
              </a:defRPr>
            </a:pPr>
            <a:r>
              <a:rPr sz="1200" b="1"/>
              <a:t> </a:t>
            </a:r>
            <a:r>
              <a:rPr lang="en-US" altLang="zh-CN" sz="1200" b="1"/>
              <a:t>                                                                              </a:t>
            </a:r>
            <a:r>
              <a:rPr lang="en-US" altLang="zh-CN" sz="900" b="0"/>
              <a:t> </a:t>
            </a:r>
            <a:r>
              <a:rPr sz="900" b="0"/>
              <a:t>（单位：万元）</a:t>
            </a:r>
            <a:endParaRPr sz="900" b="0"/>
          </a:p>
          <a:p>
            <a:pPr defTabSz="914400">
              <a:defRPr lang="zh-CN" sz="1200" b="1" i="0" u="none" strike="noStrike" kern="1200" spc="0" baseline="0">
                <a:solidFill>
                  <a:schemeClr val="tx1">
                    <a:lumMod val="65000"/>
                    <a:lumOff val="35000"/>
                  </a:schemeClr>
                </a:solidFill>
                <a:latin typeface="+mn-lt"/>
                <a:ea typeface="+mn-ea"/>
                <a:cs typeface="+mn-cs"/>
              </a:defRPr>
            </a:pPr>
            <a:endParaRPr sz="900" b="0"/>
          </a:p>
        </c:rich>
      </c:tx>
      <c:layout>
        <c:manualLayout>
          <c:xMode val="edge"/>
          <c:yMode val="edge"/>
          <c:x val="0.128333333333333"/>
          <c:y val="0.0389734299516911"/>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[图表.xlsx]Sheet1!$C$54:$D$54</c:f>
              <c:strCache>
                <c:ptCount val="2"/>
                <c:pt idx="0">
                  <c:v>2023年</c:v>
                </c:pt>
                <c:pt idx="1">
                  <c:v>2024年</c:v>
                </c:pt>
              </c:strCache>
            </c:strRef>
          </c:cat>
          <c:val>
            <c:numRef>
              <c:f>[图表.xlsx]Sheet1!$C$55:$D$55</c:f>
              <c:numCache>
                <c:formatCode>#,##0.00</c:formatCode>
                <c:ptCount val="2"/>
                <c:pt idx="0">
                  <c:v>674.43</c:v>
                </c:pt>
                <c:pt idx="1">
                  <c:v>724.34</c:v>
                </c:pt>
              </c:numCache>
            </c:numRef>
          </c:val>
        </c:ser>
        <c:dLbls>
          <c:showLegendKey val="0"/>
          <c:showVal val="1"/>
          <c:showCatName val="0"/>
          <c:showSerName val="0"/>
          <c:showPercent val="0"/>
          <c:showBubbleSize val="0"/>
        </c:dLbls>
        <c:gapWidth val="219"/>
        <c:overlap val="-27"/>
        <c:axId val="800533366"/>
        <c:axId val="682513002"/>
      </c:barChart>
      <c:catAx>
        <c:axId val="80053336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2513002"/>
        <c:crosses val="autoZero"/>
        <c:auto val="1"/>
        <c:lblAlgn val="ctr"/>
        <c:lblOffset val="100"/>
        <c:noMultiLvlLbl val="0"/>
      </c:catAx>
      <c:valAx>
        <c:axId val="68251300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0533366"/>
        <c:crosses val="autoZero"/>
        <c:crossBetween val="between"/>
        <c:majorUnit val="100"/>
      </c:valAx>
      <c:spPr>
        <a:noFill/>
        <a:ln>
          <a:noFill/>
        </a:ln>
        <a:effectLst/>
      </c:spPr>
    </c:plotArea>
    <c:plotVisOnly val="1"/>
    <c:dispBlanksAs val="gap"/>
    <c:showDLblsOverMax val="0"/>
    <c:extLst>
      <c:ext uri="{0b15fc19-7d7d-44ad-8c2d-2c3a37ce22c3}">
        <chartProps xmlns="https://web.wps.cn/et/2018/main" chartId="{1b578f89-11a8-46c3-8f75-9c0c0875cf4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200" b="1"/>
              <a:t>收入支出结构 </a:t>
            </a:r>
            <a:r>
              <a:rPr lang="en-US" altLang="zh-CN" sz="1200" b="1"/>
              <a:t>                                                                                  </a:t>
            </a:r>
            <a:endParaRPr sz="900"/>
          </a:p>
          <a:p>
            <a:pPr defTabSz="914400">
              <a:defRPr lang="zh-CN" sz="1400" b="0" i="0" u="none" strike="noStrike" kern="1200" spc="0" baseline="0">
                <a:solidFill>
                  <a:schemeClr val="tx1">
                    <a:lumMod val="65000"/>
                    <a:lumOff val="35000"/>
                  </a:schemeClr>
                </a:solidFill>
                <a:latin typeface="+mn-lt"/>
                <a:ea typeface="+mn-ea"/>
                <a:cs typeface="+mn-cs"/>
              </a:defRPr>
            </a:pPr>
            <a:endParaRPr sz="900"/>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1"/>
              <c:layout>
                <c:manualLayout>
                  <c:x val="0.00273819966009353"/>
                  <c:y val="0.055438879538066"/>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0349686930703729"/>
                  <c:y val="0.0117298578001441"/>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0591868378236776"/>
                  <c:y val="-0.00896936279057156"/>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[图表.xlsx]Sheet1!$B$63:$B$66</c:f>
              <c:strCache>
                <c:ptCount val="4"/>
                <c:pt idx="0">
                  <c:v>一般公共服务支出</c:v>
                </c:pt>
                <c:pt idx="1">
                  <c:v>社会保障和就业支出</c:v>
                </c:pt>
                <c:pt idx="2">
                  <c:v>卫生健康支出</c:v>
                </c:pt>
                <c:pt idx="3">
                  <c:v>住房保障支出</c:v>
                </c:pt>
              </c:strCache>
            </c:strRef>
          </c:cat>
          <c:val>
            <c:numRef>
              <c:f>[图表.xlsx]Sheet1!$C$63:$C$66</c:f>
              <c:numCache>
                <c:formatCode>General</c:formatCode>
                <c:ptCount val="4"/>
                <c:pt idx="0">
                  <c:v>583.72</c:v>
                </c:pt>
                <c:pt idx="1" c:formatCode="#,##0.00">
                  <c:v>72.44</c:v>
                </c:pt>
                <c:pt idx="2" c:formatCode="#,##0.00">
                  <c:v>20.3</c:v>
                </c:pt>
                <c:pt idx="3" c:formatCode="#,##0.00">
                  <c:v>47.89</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3ee3cc6-2f4f-4f01-8ff3-979a7deef77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sz="1200">
                <a:latin typeface="+mn-ea"/>
                <a:cs typeface="+mn-ea"/>
              </a:rPr>
              <a:t>“三公”经费财政拨款支出</a:t>
            </a:r>
            <a:endParaRPr sz="1200">
              <a:latin typeface="+mn-ea"/>
              <a:cs typeface="+mn-ea"/>
            </a:endParaR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elete val="1"/>
          </c:dLbls>
          <c:cat>
            <c:strRef>
              <c:f>[图表.xlsx]Sheet1!$B$26:$B$28</c:f>
              <c:strCache>
                <c:ptCount val="3"/>
                <c:pt idx="0">
                  <c:v>公务接待费支出</c:v>
                </c:pt>
                <c:pt idx="1">
                  <c:v>因公出国（境）费支出</c:v>
                </c:pt>
                <c:pt idx="2">
                  <c:v>公务用车购置及运行维护费支出</c:v>
                </c:pt>
              </c:strCache>
            </c:strRef>
          </c:cat>
          <c:val>
            <c:numRef>
              <c:f>[图表.xlsx]Sheet1!$C$26:$C$28</c:f>
              <c:numCache>
                <c:formatCode>General</c:formatCode>
                <c:ptCount val="3"/>
                <c:pt idx="0">
                  <c:v>0.15</c:v>
                </c:pt>
                <c:pt idx="1">
                  <c:v>0</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070f0c2-0952-45e9-a7ff-457e8d860d4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4844</Words>
  <Characters>5302</Characters>
  <Lines>61</Lines>
  <Paragraphs>17</Paragraphs>
  <TotalTime>4</TotalTime>
  <ScaleCrop>false</ScaleCrop>
  <LinksUpToDate>false</LinksUpToDate>
  <CharactersWithSpaces>5341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枯藤</cp:lastModifiedBy>
  <cp:lastPrinted>2025-08-26T08:25:47Z</cp:lastPrinted>
  <dcterms:modified xsi:type="dcterms:W3CDTF">2025-08-26T08:25:51Z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ED177A1A4EA5491696B7FFAE29361F57</vt:lpwstr>
  </property>
  <property fmtid="{D5CDD505-2E9C-101B-9397-08002B2CF9AE}" pid="4" name="KSOTemplateDocerSaveRecord">
    <vt:lpwstr>eyJoZGlkIjoiMjY4YWRmNDI4ZTc5ZDk2Y2FmMGI0M2EyMDY2YzUzNmIiLCJ1c2VySWQiOiIyMjc0NDI2NTcifQ==</vt:lpwstr>
  </property>
</Properties>
</file>